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43" w:rsidRPr="00796B53" w:rsidRDefault="00780BC8" w:rsidP="00780BC8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n-US"/>
        </w:rPr>
        <w:tab/>
      </w:r>
      <w:r>
        <w:rPr>
          <w:rFonts w:asciiTheme="minorHAnsi" w:hAnsiTheme="minorHAnsi"/>
          <w:b/>
          <w:sz w:val="24"/>
          <w:szCs w:val="24"/>
          <w:lang w:val="en-US"/>
        </w:rPr>
        <w:tab/>
      </w:r>
      <w:r>
        <w:rPr>
          <w:rFonts w:asciiTheme="minorHAnsi" w:hAnsiTheme="minorHAnsi"/>
          <w:b/>
          <w:sz w:val="24"/>
          <w:szCs w:val="24"/>
          <w:lang w:val="en-US"/>
        </w:rPr>
        <w:tab/>
      </w:r>
      <w:r>
        <w:rPr>
          <w:rFonts w:asciiTheme="minorHAnsi" w:hAnsiTheme="minorHAnsi"/>
          <w:b/>
          <w:sz w:val="24"/>
          <w:szCs w:val="24"/>
          <w:lang w:val="en-US"/>
        </w:rPr>
        <w:tab/>
      </w:r>
      <w:r>
        <w:rPr>
          <w:rFonts w:asciiTheme="minorHAnsi" w:hAnsiTheme="minorHAnsi"/>
          <w:b/>
          <w:sz w:val="24"/>
          <w:szCs w:val="24"/>
          <w:lang w:val="en-US"/>
        </w:rPr>
        <w:tab/>
      </w:r>
      <w:r>
        <w:rPr>
          <w:rFonts w:asciiTheme="minorHAnsi" w:hAnsiTheme="minorHAnsi"/>
          <w:b/>
          <w:sz w:val="24"/>
          <w:szCs w:val="24"/>
          <w:lang w:val="en-US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796B53">
        <w:rPr>
          <w:rFonts w:asciiTheme="minorHAnsi" w:hAnsiTheme="minorHAnsi"/>
          <w:b/>
          <w:sz w:val="24"/>
          <w:szCs w:val="24"/>
        </w:rPr>
        <w:t xml:space="preserve">Αριθμός Πρωτοκόλλου: </w:t>
      </w:r>
      <w:r w:rsidRPr="00796B53">
        <w:rPr>
          <w:rFonts w:asciiTheme="minorHAnsi" w:hAnsiTheme="minorHAnsi"/>
          <w:b/>
          <w:sz w:val="24"/>
          <w:szCs w:val="24"/>
          <w:lang w:val="en-US"/>
        </w:rPr>
        <w:t>SEBA</w:t>
      </w:r>
      <w:r w:rsidRPr="00796B53">
        <w:rPr>
          <w:rFonts w:asciiTheme="minorHAnsi" w:hAnsiTheme="minorHAnsi"/>
          <w:b/>
          <w:sz w:val="24"/>
          <w:szCs w:val="24"/>
        </w:rPr>
        <w:t xml:space="preserve"> 154</w:t>
      </w:r>
      <w:r w:rsidR="00C10343" w:rsidRPr="00796B53">
        <w:rPr>
          <w:rFonts w:asciiTheme="minorHAnsi" w:hAnsiTheme="minorHAnsi"/>
          <w:b/>
          <w:sz w:val="24"/>
          <w:szCs w:val="24"/>
        </w:rPr>
        <w:t>α</w:t>
      </w:r>
    </w:p>
    <w:p w:rsidR="00780BC8" w:rsidRPr="00796B53" w:rsidRDefault="00780BC8" w:rsidP="00C10343">
      <w:pPr>
        <w:spacing w:after="0"/>
        <w:ind w:left="5040" w:firstLine="720"/>
        <w:rPr>
          <w:rFonts w:asciiTheme="minorHAnsi" w:hAnsiTheme="minorHAnsi"/>
          <w:b/>
          <w:sz w:val="24"/>
          <w:szCs w:val="24"/>
        </w:rPr>
      </w:pPr>
      <w:r w:rsidRPr="00796B53">
        <w:rPr>
          <w:rFonts w:asciiTheme="minorHAnsi" w:hAnsiTheme="minorHAnsi"/>
          <w:b/>
          <w:sz w:val="24"/>
          <w:szCs w:val="24"/>
        </w:rPr>
        <w:t xml:space="preserve">Θεσσαλονίκη, </w:t>
      </w:r>
      <w:r w:rsidR="002143A4" w:rsidRPr="00796B53">
        <w:rPr>
          <w:rFonts w:asciiTheme="minorHAnsi" w:hAnsiTheme="minorHAnsi"/>
          <w:b/>
          <w:sz w:val="24"/>
          <w:szCs w:val="24"/>
        </w:rPr>
        <w:t>0</w:t>
      </w:r>
      <w:r w:rsidRPr="00796B53">
        <w:rPr>
          <w:rFonts w:asciiTheme="minorHAnsi" w:hAnsiTheme="minorHAnsi"/>
          <w:b/>
          <w:sz w:val="24"/>
          <w:szCs w:val="24"/>
        </w:rPr>
        <w:t>5</w:t>
      </w:r>
      <w:r w:rsidR="002143A4" w:rsidRPr="00796B53">
        <w:rPr>
          <w:rFonts w:asciiTheme="minorHAnsi" w:hAnsiTheme="minorHAnsi"/>
          <w:b/>
          <w:sz w:val="24"/>
          <w:szCs w:val="24"/>
        </w:rPr>
        <w:t>-0</w:t>
      </w:r>
      <w:r w:rsidRPr="00796B53">
        <w:rPr>
          <w:rFonts w:asciiTheme="minorHAnsi" w:hAnsiTheme="minorHAnsi"/>
          <w:b/>
          <w:sz w:val="24"/>
          <w:szCs w:val="24"/>
        </w:rPr>
        <w:t>2</w:t>
      </w:r>
      <w:r w:rsidR="002143A4" w:rsidRPr="00796B53">
        <w:rPr>
          <w:rFonts w:asciiTheme="minorHAnsi" w:hAnsiTheme="minorHAnsi"/>
          <w:b/>
          <w:sz w:val="24"/>
          <w:szCs w:val="24"/>
        </w:rPr>
        <w:t>-</w:t>
      </w:r>
      <w:r w:rsidRPr="00796B53">
        <w:rPr>
          <w:rFonts w:asciiTheme="minorHAnsi" w:hAnsiTheme="minorHAnsi"/>
          <w:b/>
          <w:sz w:val="24"/>
          <w:szCs w:val="24"/>
        </w:rPr>
        <w:t>2016</w:t>
      </w:r>
    </w:p>
    <w:p w:rsidR="00780BC8" w:rsidRPr="00780BC8" w:rsidRDefault="00780BC8" w:rsidP="00780BC8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8555C0" w:rsidRDefault="008555C0" w:rsidP="007B7E0C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855DB2" w:rsidRPr="007B7E0C" w:rsidRDefault="002115B9" w:rsidP="007B7E0C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7B7E0C">
        <w:rPr>
          <w:rFonts w:asciiTheme="minorHAnsi" w:hAnsiTheme="minorHAnsi"/>
          <w:b/>
          <w:sz w:val="24"/>
          <w:szCs w:val="24"/>
        </w:rPr>
        <w:t xml:space="preserve">ΔΙΕΘΝΕΣ ΠΑΝΕΠΙΣΤΗΜΙΟ </w:t>
      </w:r>
      <w:r w:rsidR="00203CAE" w:rsidRPr="007B7E0C">
        <w:rPr>
          <w:rFonts w:asciiTheme="minorHAnsi" w:hAnsiTheme="minorHAnsi"/>
          <w:b/>
          <w:sz w:val="24"/>
          <w:szCs w:val="24"/>
        </w:rPr>
        <w:t xml:space="preserve">ΤΗΣ </w:t>
      </w:r>
      <w:r w:rsidRPr="007B7E0C">
        <w:rPr>
          <w:rFonts w:asciiTheme="minorHAnsi" w:hAnsiTheme="minorHAnsi"/>
          <w:b/>
          <w:sz w:val="24"/>
          <w:szCs w:val="24"/>
        </w:rPr>
        <w:t>ΕΛΛΑΔΟ</w:t>
      </w:r>
      <w:r w:rsidR="00855DB2" w:rsidRPr="007B7E0C">
        <w:rPr>
          <w:rFonts w:asciiTheme="minorHAnsi" w:hAnsiTheme="minorHAnsi"/>
          <w:b/>
          <w:sz w:val="24"/>
          <w:szCs w:val="24"/>
        </w:rPr>
        <w:t>Σ</w:t>
      </w:r>
    </w:p>
    <w:p w:rsidR="00855DB2" w:rsidRPr="0087473F" w:rsidRDefault="00855DB2" w:rsidP="007B7E0C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6D1227">
        <w:rPr>
          <w:rFonts w:asciiTheme="minorHAnsi" w:hAnsiTheme="minorHAnsi"/>
          <w:b/>
          <w:sz w:val="24"/>
          <w:szCs w:val="24"/>
        </w:rPr>
        <w:t>ΣΧΟΛΗ ΟΙΚΟΝΟΜΙΑΣ</w:t>
      </w:r>
      <w:r w:rsidR="0087473F" w:rsidRPr="006D1227">
        <w:rPr>
          <w:rFonts w:asciiTheme="minorHAnsi" w:hAnsiTheme="minorHAnsi"/>
          <w:b/>
          <w:sz w:val="24"/>
          <w:szCs w:val="24"/>
        </w:rPr>
        <w:t>,</w:t>
      </w:r>
      <w:r w:rsidRPr="006D1227">
        <w:rPr>
          <w:rFonts w:asciiTheme="minorHAnsi" w:hAnsiTheme="minorHAnsi"/>
          <w:b/>
          <w:sz w:val="24"/>
          <w:szCs w:val="24"/>
        </w:rPr>
        <w:t xml:space="preserve"> ΔΙΟΙΚΗΣΗΣ</w:t>
      </w:r>
      <w:r w:rsidR="0087473F" w:rsidRPr="006D1227">
        <w:rPr>
          <w:rFonts w:asciiTheme="minorHAnsi" w:hAnsiTheme="minorHAnsi"/>
          <w:b/>
          <w:sz w:val="24"/>
          <w:szCs w:val="24"/>
        </w:rPr>
        <w:t xml:space="preserve"> ΚΑΙ ΝΟΜΙΚΩΝ ΕΠΙΣΤΗΜΩΝ</w:t>
      </w:r>
    </w:p>
    <w:p w:rsidR="00BE7AD1" w:rsidRPr="007B7E0C" w:rsidRDefault="00BE7AD1" w:rsidP="007B7E0C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AF450A" w:rsidRPr="007B7E0C" w:rsidRDefault="00AF450A" w:rsidP="007B7E0C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7B7E0C">
        <w:rPr>
          <w:rFonts w:asciiTheme="minorHAnsi" w:hAnsiTheme="minorHAnsi"/>
          <w:b/>
          <w:sz w:val="24"/>
          <w:szCs w:val="24"/>
        </w:rPr>
        <w:t>ΣΠΟΥΔΕΣ ΓΙΑ ΤΗΝ ΑΠΟΚΤΗΣΗ</w:t>
      </w:r>
    </w:p>
    <w:p w:rsidR="00AF450A" w:rsidRPr="007B7E0C" w:rsidRDefault="00AF450A" w:rsidP="007B7E0C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7B7E0C">
        <w:rPr>
          <w:rFonts w:asciiTheme="minorHAnsi" w:hAnsiTheme="minorHAnsi"/>
          <w:b/>
          <w:sz w:val="24"/>
          <w:szCs w:val="24"/>
        </w:rPr>
        <w:t>ΔΙΔΑΚΤΟΡΙΚΟΥ ΔΙΠΛΩΜΑΤΟΣ</w:t>
      </w:r>
    </w:p>
    <w:p w:rsidR="00AF450A" w:rsidRPr="000E2806" w:rsidRDefault="00AF450A" w:rsidP="007B7E0C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7B7E0C">
        <w:rPr>
          <w:rFonts w:asciiTheme="minorHAnsi" w:hAnsiTheme="minorHAnsi"/>
          <w:b/>
          <w:sz w:val="24"/>
          <w:szCs w:val="24"/>
        </w:rPr>
        <w:t xml:space="preserve">ΣΤΗ </w:t>
      </w:r>
      <w:r w:rsidR="0087473F">
        <w:rPr>
          <w:rFonts w:asciiTheme="minorHAnsi" w:hAnsiTheme="minorHAnsi"/>
          <w:b/>
          <w:sz w:val="24"/>
          <w:szCs w:val="24"/>
        </w:rPr>
        <w:t>ΔΙΑΧΕΙΡΙ</w:t>
      </w:r>
      <w:r w:rsidR="000E2806">
        <w:rPr>
          <w:rFonts w:asciiTheme="minorHAnsi" w:hAnsiTheme="minorHAnsi"/>
          <w:b/>
          <w:sz w:val="24"/>
          <w:szCs w:val="24"/>
        </w:rPr>
        <w:t>ΣΗ ΛΕΙΤΟΥΡΓΙΩΝ ΚΑΙ ΤΕΧΝΟΛΟΓΙΑΣ</w:t>
      </w:r>
    </w:p>
    <w:p w:rsidR="00AF450A" w:rsidRPr="007B7E0C" w:rsidRDefault="00AF450A" w:rsidP="007B7E0C">
      <w:pPr>
        <w:pStyle w:val="a3"/>
        <w:spacing w:after="0"/>
        <w:ind w:left="218"/>
        <w:jc w:val="both"/>
        <w:rPr>
          <w:rFonts w:asciiTheme="minorHAnsi" w:hAnsiTheme="minorHAnsi"/>
          <w:sz w:val="24"/>
          <w:szCs w:val="24"/>
        </w:rPr>
      </w:pPr>
    </w:p>
    <w:p w:rsidR="009074E5" w:rsidRPr="009074E5" w:rsidRDefault="00855DB2" w:rsidP="007B7E0C">
      <w:pPr>
        <w:pStyle w:val="a3"/>
        <w:numPr>
          <w:ilvl w:val="0"/>
          <w:numId w:val="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>Η Σχολή Οικονομίας</w:t>
      </w:r>
      <w:r w:rsidR="00E07D59">
        <w:rPr>
          <w:rFonts w:asciiTheme="minorHAnsi" w:hAnsiTheme="minorHAnsi"/>
          <w:sz w:val="24"/>
          <w:szCs w:val="24"/>
        </w:rPr>
        <w:t xml:space="preserve">, </w:t>
      </w:r>
      <w:r w:rsidRPr="007B7E0C">
        <w:rPr>
          <w:rFonts w:asciiTheme="minorHAnsi" w:hAnsiTheme="minorHAnsi"/>
          <w:sz w:val="24"/>
          <w:szCs w:val="24"/>
        </w:rPr>
        <w:t xml:space="preserve">Διοίκησης </w:t>
      </w:r>
      <w:r w:rsidR="00E07D59">
        <w:rPr>
          <w:rFonts w:asciiTheme="minorHAnsi" w:hAnsiTheme="minorHAnsi"/>
          <w:sz w:val="24"/>
          <w:szCs w:val="24"/>
        </w:rPr>
        <w:t xml:space="preserve">και Νομικών Επιστημών </w:t>
      </w:r>
      <w:r w:rsidRPr="007B7E0C">
        <w:rPr>
          <w:rFonts w:asciiTheme="minorHAnsi" w:hAnsiTheme="minorHAnsi"/>
          <w:sz w:val="24"/>
          <w:szCs w:val="24"/>
        </w:rPr>
        <w:t>του Διεθνούς Πανεπιστημίου</w:t>
      </w:r>
      <w:r w:rsidR="00D81D24" w:rsidRPr="007B7E0C">
        <w:rPr>
          <w:rFonts w:asciiTheme="minorHAnsi" w:hAnsiTheme="minorHAnsi"/>
          <w:sz w:val="24"/>
          <w:szCs w:val="24"/>
        </w:rPr>
        <w:t xml:space="preserve"> της </w:t>
      </w:r>
      <w:r w:rsidRPr="007B7E0C">
        <w:rPr>
          <w:rFonts w:asciiTheme="minorHAnsi" w:hAnsiTheme="minorHAnsi"/>
          <w:sz w:val="24"/>
          <w:szCs w:val="24"/>
        </w:rPr>
        <w:t xml:space="preserve">Ελλάδος </w:t>
      </w:r>
      <w:r w:rsidR="00AF450A" w:rsidRPr="007B7E0C">
        <w:rPr>
          <w:rFonts w:asciiTheme="minorHAnsi" w:hAnsiTheme="minorHAnsi"/>
          <w:sz w:val="24"/>
          <w:szCs w:val="24"/>
        </w:rPr>
        <w:t xml:space="preserve">καλεί υποψήφιους που ενδιαφέρονται για την απόκτηση Διδακτορικού Διπλώματος </w:t>
      </w:r>
      <w:r w:rsidR="009074E5">
        <w:rPr>
          <w:rFonts w:asciiTheme="minorHAnsi" w:hAnsiTheme="minorHAnsi"/>
          <w:sz w:val="24"/>
          <w:szCs w:val="24"/>
        </w:rPr>
        <w:t xml:space="preserve">στις παρακάτω </w:t>
      </w:r>
      <w:r w:rsidR="00AF450A" w:rsidRPr="007B7E0C">
        <w:rPr>
          <w:rFonts w:asciiTheme="minorHAnsi" w:hAnsiTheme="minorHAnsi"/>
          <w:sz w:val="24"/>
          <w:szCs w:val="24"/>
        </w:rPr>
        <w:t>ερευνητικ</w:t>
      </w:r>
      <w:r w:rsidR="009074E5">
        <w:rPr>
          <w:rFonts w:asciiTheme="minorHAnsi" w:hAnsiTheme="minorHAnsi"/>
          <w:sz w:val="24"/>
          <w:szCs w:val="24"/>
        </w:rPr>
        <w:t>ές</w:t>
      </w:r>
      <w:r w:rsidR="00AF450A" w:rsidRPr="007B7E0C">
        <w:rPr>
          <w:rFonts w:asciiTheme="minorHAnsi" w:hAnsiTheme="minorHAnsi"/>
          <w:sz w:val="24"/>
          <w:szCs w:val="24"/>
        </w:rPr>
        <w:t xml:space="preserve"> περιοχ</w:t>
      </w:r>
      <w:r w:rsidR="009074E5">
        <w:rPr>
          <w:rFonts w:asciiTheme="minorHAnsi" w:hAnsiTheme="minorHAnsi"/>
          <w:sz w:val="24"/>
          <w:szCs w:val="24"/>
        </w:rPr>
        <w:t>ές</w:t>
      </w:r>
      <w:r w:rsidR="009074E5" w:rsidRPr="009074E5">
        <w:rPr>
          <w:rFonts w:asciiTheme="minorHAnsi" w:hAnsiTheme="minorHAnsi"/>
          <w:sz w:val="24"/>
          <w:szCs w:val="24"/>
        </w:rPr>
        <w:t>:</w:t>
      </w:r>
    </w:p>
    <w:p w:rsidR="009074E5" w:rsidRPr="004A2586" w:rsidRDefault="009074E5" w:rsidP="009074E5">
      <w:pPr>
        <w:pStyle w:val="a3"/>
        <w:numPr>
          <w:ilvl w:val="1"/>
          <w:numId w:val="11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106492">
        <w:rPr>
          <w:rFonts w:asciiTheme="minorHAnsi" w:hAnsiTheme="minorHAnsi"/>
          <w:sz w:val="24"/>
          <w:szCs w:val="24"/>
        </w:rPr>
        <w:t>Σχεδιασμός και μοντελοποίηση (προσομοίωση) συστημάτων και υπηρεσιών υγείας</w:t>
      </w:r>
      <w:r w:rsidR="003F1B72" w:rsidRPr="00106492">
        <w:rPr>
          <w:rFonts w:asciiTheme="minorHAnsi" w:hAnsiTheme="minorHAnsi"/>
          <w:sz w:val="24"/>
          <w:szCs w:val="24"/>
        </w:rPr>
        <w:t xml:space="preserve"> </w:t>
      </w:r>
      <w:r w:rsidR="003F1B72" w:rsidRPr="004A2586">
        <w:rPr>
          <w:rFonts w:asciiTheme="minorHAnsi" w:hAnsiTheme="minorHAnsi"/>
          <w:sz w:val="24"/>
          <w:szCs w:val="24"/>
        </w:rPr>
        <w:t>(</w:t>
      </w:r>
      <w:r w:rsidR="003F1B72" w:rsidRPr="004A2586">
        <w:rPr>
          <w:sz w:val="24"/>
          <w:szCs w:val="24"/>
          <w:lang w:val="en-GB"/>
        </w:rPr>
        <w:t>Designing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and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modelling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healthcare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systems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and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services</w:t>
      </w:r>
      <w:r w:rsidR="003F1B72" w:rsidRPr="004A2586">
        <w:rPr>
          <w:sz w:val="24"/>
          <w:szCs w:val="24"/>
        </w:rPr>
        <w:t>)</w:t>
      </w:r>
    </w:p>
    <w:p w:rsidR="009074E5" w:rsidRPr="00106492" w:rsidRDefault="009074E5" w:rsidP="009074E5">
      <w:pPr>
        <w:pStyle w:val="a3"/>
        <w:spacing w:after="160" w:line="259" w:lineRule="auto"/>
        <w:ind w:left="2880"/>
        <w:rPr>
          <w:rFonts w:asciiTheme="minorHAnsi" w:hAnsiTheme="minorHAnsi"/>
          <w:sz w:val="24"/>
          <w:szCs w:val="24"/>
        </w:rPr>
      </w:pPr>
      <w:r w:rsidRPr="00106492">
        <w:rPr>
          <w:rFonts w:asciiTheme="minorHAnsi" w:hAnsiTheme="minorHAnsi"/>
          <w:sz w:val="24"/>
          <w:szCs w:val="24"/>
        </w:rPr>
        <w:t>ή</w:t>
      </w:r>
    </w:p>
    <w:p w:rsidR="009074E5" w:rsidRPr="004A2586" w:rsidRDefault="009074E5" w:rsidP="009074E5">
      <w:pPr>
        <w:pStyle w:val="a3"/>
        <w:numPr>
          <w:ilvl w:val="1"/>
          <w:numId w:val="11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106492">
        <w:rPr>
          <w:rFonts w:asciiTheme="minorHAnsi" w:hAnsiTheme="minorHAnsi"/>
          <w:sz w:val="24"/>
          <w:szCs w:val="24"/>
        </w:rPr>
        <w:t xml:space="preserve">Ανάπτυξη επιχειρηματικών παιχνιδιών σχετικά με την διαχείριση </w:t>
      </w:r>
      <w:r w:rsidR="00687927" w:rsidRPr="00106492">
        <w:rPr>
          <w:rFonts w:asciiTheme="minorHAnsi" w:hAnsiTheme="minorHAnsi"/>
          <w:sz w:val="24"/>
          <w:szCs w:val="24"/>
        </w:rPr>
        <w:t>λειτουργιών</w:t>
      </w:r>
      <w:r w:rsidR="003F1B72" w:rsidRPr="00106492">
        <w:rPr>
          <w:rFonts w:asciiTheme="minorHAnsi" w:hAnsiTheme="minorHAnsi"/>
          <w:sz w:val="24"/>
          <w:szCs w:val="24"/>
        </w:rPr>
        <w:t xml:space="preserve"> </w:t>
      </w:r>
      <w:r w:rsidR="003F1B72" w:rsidRPr="004A2586">
        <w:rPr>
          <w:rFonts w:asciiTheme="minorHAnsi" w:hAnsiTheme="minorHAnsi"/>
          <w:sz w:val="24"/>
          <w:szCs w:val="24"/>
        </w:rPr>
        <w:t>(</w:t>
      </w:r>
      <w:r w:rsidR="003F1B72" w:rsidRPr="004A2586">
        <w:rPr>
          <w:sz w:val="24"/>
          <w:szCs w:val="24"/>
          <w:lang w:val="en-GB"/>
        </w:rPr>
        <w:t>Developing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serious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business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games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in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operations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management</w:t>
      </w:r>
      <w:r w:rsidR="003F1B72" w:rsidRPr="004A2586">
        <w:rPr>
          <w:sz w:val="24"/>
          <w:szCs w:val="24"/>
        </w:rPr>
        <w:t>)</w:t>
      </w:r>
    </w:p>
    <w:p w:rsidR="009074E5" w:rsidRPr="00106492" w:rsidRDefault="009074E5" w:rsidP="009074E5">
      <w:pPr>
        <w:pStyle w:val="a3"/>
        <w:spacing w:after="160" w:line="259" w:lineRule="auto"/>
        <w:ind w:left="2880"/>
        <w:rPr>
          <w:rFonts w:asciiTheme="minorHAnsi" w:hAnsiTheme="minorHAnsi"/>
          <w:sz w:val="24"/>
          <w:szCs w:val="24"/>
        </w:rPr>
      </w:pPr>
      <w:r w:rsidRPr="00106492">
        <w:rPr>
          <w:rFonts w:asciiTheme="minorHAnsi" w:hAnsiTheme="minorHAnsi"/>
          <w:sz w:val="24"/>
          <w:szCs w:val="24"/>
        </w:rPr>
        <w:t>ή</w:t>
      </w:r>
    </w:p>
    <w:p w:rsidR="009074E5" w:rsidRPr="004A2586" w:rsidRDefault="009074E5" w:rsidP="009074E5">
      <w:pPr>
        <w:pStyle w:val="a3"/>
        <w:numPr>
          <w:ilvl w:val="1"/>
          <w:numId w:val="11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106492">
        <w:rPr>
          <w:rFonts w:asciiTheme="minorHAnsi" w:hAnsiTheme="minorHAnsi"/>
          <w:sz w:val="24"/>
          <w:szCs w:val="24"/>
        </w:rPr>
        <w:t xml:space="preserve">Εξόρυξη γνώσης από βάσεις δεδομένων στα αντικείμενα των </w:t>
      </w:r>
      <w:proofErr w:type="spellStart"/>
      <w:r w:rsidRPr="00106492">
        <w:rPr>
          <w:rFonts w:asciiTheme="minorHAnsi" w:hAnsiTheme="minorHAnsi"/>
          <w:sz w:val="24"/>
          <w:szCs w:val="24"/>
        </w:rPr>
        <w:t>Business</w:t>
      </w:r>
      <w:proofErr w:type="spellEnd"/>
      <w:r w:rsidRPr="001064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6492">
        <w:rPr>
          <w:rFonts w:asciiTheme="minorHAnsi" w:hAnsiTheme="minorHAnsi"/>
          <w:sz w:val="24"/>
          <w:szCs w:val="24"/>
        </w:rPr>
        <w:t>Analytics</w:t>
      </w:r>
      <w:proofErr w:type="spellEnd"/>
      <w:r w:rsidR="003F1B72" w:rsidRPr="00106492">
        <w:rPr>
          <w:rFonts w:asciiTheme="minorHAnsi" w:hAnsiTheme="minorHAnsi"/>
          <w:sz w:val="24"/>
          <w:szCs w:val="24"/>
        </w:rPr>
        <w:t xml:space="preserve"> </w:t>
      </w:r>
      <w:r w:rsidR="003F1B72" w:rsidRPr="004A2586">
        <w:rPr>
          <w:rFonts w:asciiTheme="minorHAnsi" w:hAnsiTheme="minorHAnsi"/>
          <w:sz w:val="24"/>
          <w:szCs w:val="24"/>
        </w:rPr>
        <w:t>(</w:t>
      </w:r>
      <w:r w:rsidR="003F1B72" w:rsidRPr="004A2586">
        <w:rPr>
          <w:sz w:val="24"/>
          <w:szCs w:val="24"/>
          <w:lang w:val="en-GB"/>
        </w:rPr>
        <w:t>Data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Mining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in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Business</w:t>
      </w:r>
      <w:r w:rsidR="003F1B72" w:rsidRPr="004A2586">
        <w:rPr>
          <w:sz w:val="24"/>
          <w:szCs w:val="24"/>
        </w:rPr>
        <w:t xml:space="preserve"> </w:t>
      </w:r>
      <w:r w:rsidR="003F1B72" w:rsidRPr="004A2586">
        <w:rPr>
          <w:sz w:val="24"/>
          <w:szCs w:val="24"/>
          <w:lang w:val="en-GB"/>
        </w:rPr>
        <w:t>Analytics</w:t>
      </w:r>
      <w:r w:rsidR="003F1B72" w:rsidRPr="004A2586">
        <w:rPr>
          <w:sz w:val="24"/>
          <w:szCs w:val="24"/>
        </w:rPr>
        <w:t>)</w:t>
      </w:r>
    </w:p>
    <w:p w:rsidR="00AF450A" w:rsidRPr="003F1B72" w:rsidRDefault="00AF450A" w:rsidP="009074E5">
      <w:pPr>
        <w:pStyle w:val="a3"/>
        <w:spacing w:after="0"/>
        <w:ind w:left="578"/>
        <w:jc w:val="both"/>
        <w:rPr>
          <w:rFonts w:asciiTheme="minorHAnsi" w:hAnsiTheme="minorHAnsi"/>
          <w:sz w:val="24"/>
          <w:szCs w:val="24"/>
        </w:rPr>
      </w:pPr>
    </w:p>
    <w:p w:rsidR="00823EE6" w:rsidRPr="007B7E0C" w:rsidRDefault="007B7E0C" w:rsidP="007B7E0C">
      <w:pPr>
        <w:pStyle w:val="a3"/>
        <w:numPr>
          <w:ilvl w:val="0"/>
          <w:numId w:val="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3F1B72">
        <w:rPr>
          <w:rFonts w:asciiTheme="minorHAnsi" w:hAnsiTheme="minorHAnsi"/>
          <w:sz w:val="24"/>
          <w:szCs w:val="24"/>
        </w:rPr>
        <w:t xml:space="preserve">Στη Σχολή γίνονται δεκτοί </w:t>
      </w:r>
      <w:r w:rsidR="00823EE6" w:rsidRPr="003F1B72">
        <w:rPr>
          <w:rFonts w:asciiTheme="minorHAnsi" w:hAnsiTheme="minorHAnsi"/>
          <w:sz w:val="24"/>
          <w:szCs w:val="24"/>
        </w:rPr>
        <w:t xml:space="preserve">κάτοχοι </w:t>
      </w:r>
      <w:r w:rsidR="00823EE6" w:rsidRPr="00796B53">
        <w:rPr>
          <w:rFonts w:asciiTheme="minorHAnsi" w:hAnsiTheme="minorHAnsi"/>
          <w:sz w:val="24"/>
          <w:szCs w:val="24"/>
        </w:rPr>
        <w:t>Μεταπτυχιακού</w:t>
      </w:r>
      <w:r w:rsidR="003F1B72" w:rsidRPr="00796B53">
        <w:rPr>
          <w:rFonts w:asciiTheme="minorHAnsi" w:hAnsiTheme="minorHAnsi"/>
          <w:sz w:val="24"/>
          <w:szCs w:val="24"/>
        </w:rPr>
        <w:t xml:space="preserve"> Διπλώματος</w:t>
      </w:r>
      <w:r w:rsidR="00823EE6" w:rsidRPr="00796B53">
        <w:rPr>
          <w:rFonts w:asciiTheme="minorHAnsi" w:hAnsiTheme="minorHAnsi"/>
          <w:sz w:val="24"/>
          <w:szCs w:val="24"/>
        </w:rPr>
        <w:t xml:space="preserve"> Ειδίκευσης</w:t>
      </w:r>
      <w:r w:rsidR="003F1B72" w:rsidRPr="00796B53">
        <w:rPr>
          <w:rFonts w:asciiTheme="minorHAnsi" w:hAnsiTheme="minorHAnsi"/>
          <w:sz w:val="24"/>
          <w:szCs w:val="24"/>
        </w:rPr>
        <w:t xml:space="preserve"> (Μ.Δ.Ε.)</w:t>
      </w:r>
      <w:r w:rsidR="00823EE6" w:rsidRPr="00796B53">
        <w:rPr>
          <w:rFonts w:asciiTheme="minorHAnsi" w:hAnsiTheme="minorHAnsi"/>
          <w:sz w:val="24"/>
          <w:szCs w:val="24"/>
        </w:rPr>
        <w:t xml:space="preserve">, </w:t>
      </w:r>
      <w:r w:rsidR="00823EE6" w:rsidRPr="003F1B72">
        <w:rPr>
          <w:rFonts w:asciiTheme="minorHAnsi" w:hAnsiTheme="minorHAnsi"/>
          <w:sz w:val="24"/>
          <w:szCs w:val="24"/>
        </w:rPr>
        <w:t>από ΑΕΙ</w:t>
      </w:r>
      <w:r w:rsidR="00823EE6" w:rsidRPr="007B7E0C">
        <w:rPr>
          <w:rFonts w:asciiTheme="minorHAnsi" w:hAnsiTheme="minorHAnsi"/>
          <w:sz w:val="24"/>
          <w:szCs w:val="24"/>
        </w:rPr>
        <w:t xml:space="preserve"> της ημεδαπής ή της αλλοδαπής σε γνωστικό αντικείμενο, που κατά την κρίση της αρμόδιας Επιτροπής της Σχολής Οικονομίας</w:t>
      </w:r>
      <w:r w:rsidR="0087473F">
        <w:rPr>
          <w:rFonts w:asciiTheme="minorHAnsi" w:hAnsiTheme="minorHAnsi"/>
          <w:sz w:val="24"/>
          <w:szCs w:val="24"/>
        </w:rPr>
        <w:t>,</w:t>
      </w:r>
      <w:r w:rsidR="00823EE6" w:rsidRPr="007B7E0C">
        <w:rPr>
          <w:rFonts w:asciiTheme="minorHAnsi" w:hAnsiTheme="minorHAnsi"/>
          <w:sz w:val="24"/>
          <w:szCs w:val="24"/>
        </w:rPr>
        <w:t xml:space="preserve"> Διοίκησης</w:t>
      </w:r>
      <w:r w:rsidR="00035A9F" w:rsidRPr="00FE4CEE">
        <w:rPr>
          <w:rFonts w:asciiTheme="minorHAnsi" w:hAnsiTheme="minorHAnsi"/>
          <w:sz w:val="24"/>
          <w:szCs w:val="24"/>
        </w:rPr>
        <w:t xml:space="preserve"> </w:t>
      </w:r>
      <w:r w:rsidR="00035A9F">
        <w:rPr>
          <w:rFonts w:asciiTheme="minorHAnsi" w:hAnsiTheme="minorHAnsi"/>
          <w:sz w:val="24"/>
          <w:szCs w:val="24"/>
        </w:rPr>
        <w:t>και Νομικών Επιστημών</w:t>
      </w:r>
      <w:r w:rsidR="00823EE6" w:rsidRPr="007B7E0C">
        <w:rPr>
          <w:rFonts w:asciiTheme="minorHAnsi" w:hAnsiTheme="minorHAnsi"/>
          <w:sz w:val="24"/>
          <w:szCs w:val="24"/>
        </w:rPr>
        <w:t xml:space="preserve"> του Διεθνούς Πανεπιστημίου της Ελλάδος αντιστοιχεί στο αντικείμενο και τ</w:t>
      </w:r>
      <w:r w:rsidR="003F1B72">
        <w:rPr>
          <w:rFonts w:asciiTheme="minorHAnsi" w:hAnsiTheme="minorHAnsi"/>
          <w:sz w:val="24"/>
          <w:szCs w:val="24"/>
        </w:rPr>
        <w:t>ην ποιότητα σπουδών της Σχολής.</w:t>
      </w:r>
    </w:p>
    <w:p w:rsidR="00FA3005" w:rsidRPr="007B7E0C" w:rsidRDefault="00FA3005" w:rsidP="007B7E0C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AF450A" w:rsidRPr="007B7E0C" w:rsidRDefault="00AF450A" w:rsidP="007B7E0C">
      <w:pPr>
        <w:pStyle w:val="a3"/>
        <w:numPr>
          <w:ilvl w:val="0"/>
          <w:numId w:val="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 xml:space="preserve">Οι υποψήφιοι θα πρέπει να υποβάλουν το αργότερο μέχρι </w:t>
      </w:r>
      <w:r w:rsidR="00D06C88" w:rsidRPr="0087473F">
        <w:rPr>
          <w:rFonts w:asciiTheme="minorHAnsi" w:hAnsiTheme="minorHAnsi"/>
          <w:b/>
          <w:sz w:val="24"/>
          <w:szCs w:val="24"/>
        </w:rPr>
        <w:t>2 Απριλίου</w:t>
      </w:r>
      <w:r w:rsidR="00AF7D26" w:rsidRPr="0087473F">
        <w:rPr>
          <w:rFonts w:asciiTheme="minorHAnsi" w:hAnsiTheme="minorHAnsi"/>
          <w:b/>
          <w:sz w:val="24"/>
          <w:szCs w:val="24"/>
        </w:rPr>
        <w:t xml:space="preserve"> </w:t>
      </w:r>
      <w:r w:rsidRPr="0087473F">
        <w:rPr>
          <w:rFonts w:asciiTheme="minorHAnsi" w:hAnsiTheme="minorHAnsi"/>
          <w:b/>
          <w:sz w:val="24"/>
          <w:szCs w:val="24"/>
        </w:rPr>
        <w:t>201</w:t>
      </w:r>
      <w:r w:rsidR="000E2806" w:rsidRPr="0087473F">
        <w:rPr>
          <w:rFonts w:asciiTheme="minorHAnsi" w:hAnsiTheme="minorHAnsi"/>
          <w:b/>
          <w:sz w:val="24"/>
          <w:szCs w:val="24"/>
        </w:rPr>
        <w:t>6</w:t>
      </w:r>
      <w:r w:rsidRPr="007B7E0C">
        <w:rPr>
          <w:rFonts w:asciiTheme="minorHAnsi" w:hAnsiTheme="minorHAnsi"/>
          <w:sz w:val="24"/>
          <w:szCs w:val="24"/>
        </w:rPr>
        <w:t xml:space="preserve"> τα παρακάτω δικαιολογητικά στη Γραμματεία της Σχολής Οικονομίας</w:t>
      </w:r>
      <w:r w:rsidR="00E07D59">
        <w:rPr>
          <w:rFonts w:asciiTheme="minorHAnsi" w:hAnsiTheme="minorHAnsi"/>
          <w:sz w:val="24"/>
          <w:szCs w:val="24"/>
        </w:rPr>
        <w:t>,</w:t>
      </w:r>
      <w:r w:rsidRPr="007B7E0C">
        <w:rPr>
          <w:rFonts w:asciiTheme="minorHAnsi" w:hAnsiTheme="minorHAnsi"/>
          <w:sz w:val="24"/>
          <w:szCs w:val="24"/>
        </w:rPr>
        <w:t xml:space="preserve"> Διοίκησης</w:t>
      </w:r>
      <w:r w:rsidR="00F52EDA">
        <w:rPr>
          <w:rFonts w:asciiTheme="minorHAnsi" w:hAnsiTheme="minorHAnsi"/>
          <w:sz w:val="24"/>
          <w:szCs w:val="24"/>
        </w:rPr>
        <w:t xml:space="preserve"> και Νομικών Επιστημών</w:t>
      </w:r>
      <w:r w:rsidRPr="007B7E0C">
        <w:rPr>
          <w:rFonts w:asciiTheme="minorHAnsi" w:hAnsiTheme="minorHAnsi"/>
          <w:sz w:val="24"/>
          <w:szCs w:val="24"/>
        </w:rPr>
        <w:t>:</w:t>
      </w:r>
    </w:p>
    <w:p w:rsidR="00823EE6" w:rsidRPr="007B7E0C" w:rsidRDefault="00823EE6" w:rsidP="007B7E0C">
      <w:pPr>
        <w:pStyle w:val="a3"/>
        <w:spacing w:after="0"/>
        <w:ind w:left="578"/>
        <w:jc w:val="both"/>
        <w:rPr>
          <w:rFonts w:asciiTheme="minorHAnsi" w:hAnsiTheme="minorHAnsi"/>
          <w:sz w:val="24"/>
          <w:szCs w:val="24"/>
        </w:rPr>
      </w:pPr>
    </w:p>
    <w:p w:rsidR="00823EE6" w:rsidRPr="007B7E0C" w:rsidRDefault="00823EE6" w:rsidP="007B7E0C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 xml:space="preserve">Αίτηση στην οποία προσδιορίζεται το </w:t>
      </w:r>
      <w:r w:rsidR="00EB6EBE" w:rsidRPr="007B7E0C">
        <w:rPr>
          <w:rFonts w:asciiTheme="minorHAnsi" w:hAnsiTheme="minorHAnsi"/>
          <w:sz w:val="24"/>
          <w:szCs w:val="24"/>
        </w:rPr>
        <w:t xml:space="preserve">προτεινόμενο </w:t>
      </w:r>
      <w:r w:rsidRPr="007B7E0C">
        <w:rPr>
          <w:rFonts w:asciiTheme="minorHAnsi" w:hAnsiTheme="minorHAnsi"/>
          <w:sz w:val="24"/>
          <w:szCs w:val="24"/>
        </w:rPr>
        <w:t xml:space="preserve">αντικείμενο της Διδακτορικής Διατριβής </w:t>
      </w:r>
      <w:r w:rsidR="0099775E" w:rsidRPr="007B7E0C">
        <w:rPr>
          <w:rFonts w:asciiTheme="minorHAnsi" w:hAnsiTheme="minorHAnsi"/>
          <w:sz w:val="24"/>
          <w:szCs w:val="24"/>
        </w:rPr>
        <w:t xml:space="preserve"> </w:t>
      </w:r>
      <w:r w:rsidR="00E244C3" w:rsidRPr="007B7E0C">
        <w:rPr>
          <w:rFonts w:asciiTheme="minorHAnsi" w:hAnsiTheme="minorHAnsi"/>
          <w:sz w:val="24"/>
          <w:szCs w:val="24"/>
        </w:rPr>
        <w:t>που θα εκπονηθεί</w:t>
      </w:r>
    </w:p>
    <w:p w:rsidR="0099775E" w:rsidRDefault="00F459DA" w:rsidP="007B7E0C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Φωτο</w:t>
      </w:r>
      <w:r w:rsidR="00823EE6" w:rsidRPr="007B7E0C">
        <w:rPr>
          <w:rFonts w:asciiTheme="minorHAnsi" w:hAnsiTheme="minorHAnsi"/>
          <w:sz w:val="24"/>
          <w:szCs w:val="24"/>
        </w:rPr>
        <w:t xml:space="preserve">αντίγραφο πτυχίου και </w:t>
      </w:r>
      <w:r w:rsidR="00823EE6" w:rsidRPr="00796B53">
        <w:rPr>
          <w:rFonts w:asciiTheme="minorHAnsi" w:hAnsiTheme="minorHAnsi"/>
          <w:sz w:val="24"/>
          <w:szCs w:val="24"/>
        </w:rPr>
        <w:t>Μ.</w:t>
      </w:r>
      <w:r w:rsidR="003F1B72" w:rsidRPr="00796B53">
        <w:rPr>
          <w:rFonts w:asciiTheme="minorHAnsi" w:hAnsiTheme="minorHAnsi"/>
          <w:sz w:val="24"/>
          <w:szCs w:val="24"/>
        </w:rPr>
        <w:t>Δ</w:t>
      </w:r>
      <w:r w:rsidR="00823EE6" w:rsidRPr="00796B53">
        <w:rPr>
          <w:rFonts w:asciiTheme="minorHAnsi" w:hAnsiTheme="minorHAnsi"/>
          <w:sz w:val="24"/>
          <w:szCs w:val="24"/>
        </w:rPr>
        <w:t xml:space="preserve">.Ε. </w:t>
      </w:r>
      <w:r w:rsidR="0099775E" w:rsidRPr="007B7E0C">
        <w:rPr>
          <w:rFonts w:asciiTheme="minorHAnsi" w:hAnsiTheme="minorHAnsi"/>
          <w:sz w:val="24"/>
          <w:szCs w:val="24"/>
        </w:rPr>
        <w:t>(</w:t>
      </w:r>
      <w:proofErr w:type="spellStart"/>
      <w:r w:rsidR="0099775E" w:rsidRPr="007B7E0C">
        <w:rPr>
          <w:rFonts w:asciiTheme="minorHAnsi" w:hAnsiTheme="minorHAnsi"/>
          <w:sz w:val="24"/>
          <w:szCs w:val="24"/>
        </w:rPr>
        <w:t>Master's</w:t>
      </w:r>
      <w:proofErr w:type="spellEnd"/>
      <w:r w:rsidR="0099775E" w:rsidRPr="007B7E0C">
        <w:rPr>
          <w:rFonts w:asciiTheme="minorHAnsi" w:hAnsiTheme="minorHAnsi"/>
          <w:sz w:val="24"/>
          <w:szCs w:val="24"/>
        </w:rPr>
        <w:t xml:space="preserve">). </w:t>
      </w:r>
      <w:r w:rsidR="00823EE6" w:rsidRPr="007B7E0C">
        <w:rPr>
          <w:rFonts w:asciiTheme="minorHAnsi" w:hAnsiTheme="minorHAnsi"/>
          <w:sz w:val="24"/>
          <w:szCs w:val="24"/>
        </w:rPr>
        <w:t xml:space="preserve">Στην περίπτωση </w:t>
      </w:r>
      <w:r w:rsidR="00C10343" w:rsidRPr="00796B53">
        <w:rPr>
          <w:rFonts w:asciiTheme="minorHAnsi" w:hAnsiTheme="minorHAnsi"/>
          <w:sz w:val="24"/>
          <w:szCs w:val="24"/>
        </w:rPr>
        <w:t xml:space="preserve">που ο υποψήφιος δεν κατέχει </w:t>
      </w:r>
      <w:r w:rsidR="00823EE6" w:rsidRPr="00796B53">
        <w:rPr>
          <w:rFonts w:asciiTheme="minorHAnsi" w:hAnsiTheme="minorHAnsi"/>
          <w:sz w:val="24"/>
          <w:szCs w:val="24"/>
        </w:rPr>
        <w:t>Μ.</w:t>
      </w:r>
      <w:r w:rsidR="003F1B72" w:rsidRPr="00796B53">
        <w:rPr>
          <w:rFonts w:asciiTheme="minorHAnsi" w:hAnsiTheme="minorHAnsi"/>
          <w:sz w:val="24"/>
          <w:szCs w:val="24"/>
        </w:rPr>
        <w:t>Δ</w:t>
      </w:r>
      <w:r w:rsidR="00823EE6" w:rsidRPr="00796B53">
        <w:rPr>
          <w:rFonts w:asciiTheme="minorHAnsi" w:hAnsiTheme="minorHAnsi"/>
          <w:sz w:val="24"/>
          <w:szCs w:val="24"/>
        </w:rPr>
        <w:t>.Ε</w:t>
      </w:r>
      <w:r w:rsidR="00823EE6" w:rsidRPr="00C10343">
        <w:rPr>
          <w:rFonts w:asciiTheme="minorHAnsi" w:hAnsiTheme="minorHAnsi"/>
          <w:color w:val="FF0000"/>
          <w:sz w:val="24"/>
          <w:szCs w:val="24"/>
        </w:rPr>
        <w:t xml:space="preserve">. </w:t>
      </w:r>
      <w:r w:rsidR="00823EE6" w:rsidRPr="007B7E0C">
        <w:rPr>
          <w:rFonts w:asciiTheme="minorHAnsi" w:hAnsiTheme="minorHAnsi"/>
          <w:sz w:val="24"/>
          <w:szCs w:val="24"/>
        </w:rPr>
        <w:t xml:space="preserve">κατά την υποβολή των δικαιολογητικών, ο υποψήφιος εφόσον επιλεγεί </w:t>
      </w:r>
      <w:r w:rsidR="000E2806" w:rsidRPr="007B7E0C">
        <w:rPr>
          <w:rFonts w:asciiTheme="minorHAnsi" w:hAnsiTheme="minorHAnsi"/>
          <w:sz w:val="24"/>
          <w:szCs w:val="24"/>
        </w:rPr>
        <w:t xml:space="preserve">θα πρέπει να </w:t>
      </w:r>
      <w:r w:rsidR="000E2806" w:rsidRPr="009E5ACF">
        <w:rPr>
          <w:rFonts w:asciiTheme="minorHAnsi" w:hAnsiTheme="minorHAnsi"/>
          <w:sz w:val="24"/>
          <w:szCs w:val="24"/>
        </w:rPr>
        <w:t>προσκομίσει</w:t>
      </w:r>
      <w:r w:rsidR="009E5ACF" w:rsidRPr="009E5ACF">
        <w:rPr>
          <w:sz w:val="24"/>
          <w:szCs w:val="24"/>
        </w:rPr>
        <w:t xml:space="preserve"> </w:t>
      </w:r>
      <w:r w:rsidR="009E5ACF" w:rsidRPr="00796B53">
        <w:rPr>
          <w:sz w:val="24"/>
          <w:szCs w:val="24"/>
        </w:rPr>
        <w:t>βεβαίωση περάτωσης</w:t>
      </w:r>
      <w:r w:rsidR="009E5ACF" w:rsidRPr="00796B53">
        <w:rPr>
          <w:sz w:val="19"/>
          <w:szCs w:val="19"/>
        </w:rPr>
        <w:t xml:space="preserve"> </w:t>
      </w:r>
      <w:r w:rsidR="000E2806" w:rsidRPr="007B7E0C">
        <w:rPr>
          <w:rFonts w:asciiTheme="minorHAnsi" w:hAnsiTheme="minorHAnsi"/>
          <w:sz w:val="24"/>
          <w:szCs w:val="24"/>
        </w:rPr>
        <w:t>το</w:t>
      </w:r>
      <w:r w:rsidR="009E5ACF">
        <w:rPr>
          <w:rFonts w:asciiTheme="minorHAnsi" w:hAnsiTheme="minorHAnsi"/>
          <w:sz w:val="24"/>
          <w:szCs w:val="24"/>
        </w:rPr>
        <w:t>υ</w:t>
      </w:r>
      <w:r w:rsidR="000E2806" w:rsidRPr="007B7E0C">
        <w:rPr>
          <w:rFonts w:asciiTheme="minorHAnsi" w:hAnsiTheme="minorHAnsi"/>
          <w:sz w:val="24"/>
          <w:szCs w:val="24"/>
        </w:rPr>
        <w:t xml:space="preserve"> </w:t>
      </w:r>
      <w:r w:rsidR="003F1B72" w:rsidRPr="00796B53">
        <w:rPr>
          <w:rFonts w:asciiTheme="minorHAnsi" w:hAnsiTheme="minorHAnsi"/>
          <w:sz w:val="24"/>
          <w:szCs w:val="24"/>
        </w:rPr>
        <w:t>Μ.Δ</w:t>
      </w:r>
      <w:r w:rsidR="000E2806" w:rsidRPr="00796B53">
        <w:rPr>
          <w:rFonts w:asciiTheme="minorHAnsi" w:hAnsiTheme="minorHAnsi"/>
          <w:sz w:val="24"/>
          <w:szCs w:val="24"/>
        </w:rPr>
        <w:t xml:space="preserve">.Ε. </w:t>
      </w:r>
      <w:r w:rsidR="009E5ACF" w:rsidRPr="00796B53">
        <w:rPr>
          <w:rFonts w:asciiTheme="minorHAnsi" w:hAnsiTheme="minorHAnsi"/>
          <w:sz w:val="24"/>
          <w:szCs w:val="24"/>
        </w:rPr>
        <w:t xml:space="preserve">κατά την έναρξη των σπουδών </w:t>
      </w:r>
      <w:r w:rsidR="00527D1C">
        <w:rPr>
          <w:rFonts w:asciiTheme="minorHAnsi" w:hAnsiTheme="minorHAnsi"/>
          <w:sz w:val="24"/>
          <w:szCs w:val="24"/>
        </w:rPr>
        <w:t>διδακτορικού</w:t>
      </w:r>
      <w:r w:rsidR="00823EE6" w:rsidRPr="007B7E0C">
        <w:rPr>
          <w:rFonts w:asciiTheme="minorHAnsi" w:hAnsiTheme="minorHAnsi"/>
          <w:sz w:val="24"/>
          <w:szCs w:val="24"/>
        </w:rPr>
        <w:t xml:space="preserve"> </w:t>
      </w:r>
    </w:p>
    <w:p w:rsidR="008555C0" w:rsidRPr="006A2C03" w:rsidRDefault="00823EE6" w:rsidP="006A2C03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 xml:space="preserve">Βεβαίωση ισοτιμίας από το ΔΟΑΤΑΠ </w:t>
      </w:r>
      <w:r w:rsidR="00F459DA">
        <w:rPr>
          <w:rFonts w:asciiTheme="minorHAnsi" w:hAnsiTheme="minorHAnsi"/>
          <w:sz w:val="24"/>
          <w:szCs w:val="24"/>
        </w:rPr>
        <w:t xml:space="preserve">ή τ. ΔΙΚΑΤΣΑ </w:t>
      </w:r>
      <w:r w:rsidRPr="007B7E0C">
        <w:rPr>
          <w:rFonts w:asciiTheme="minorHAnsi" w:hAnsiTheme="minorHAnsi"/>
          <w:sz w:val="24"/>
          <w:szCs w:val="24"/>
        </w:rPr>
        <w:t>(</w:t>
      </w:r>
      <w:hyperlink r:id="rId5" w:history="1">
        <w:r w:rsidRPr="007B7E0C">
          <w:rPr>
            <w:rStyle w:val="-"/>
            <w:rFonts w:asciiTheme="minorHAnsi" w:hAnsiTheme="minorHAnsi"/>
            <w:sz w:val="24"/>
            <w:szCs w:val="24"/>
            <w:lang w:val="en-US"/>
          </w:rPr>
          <w:t>www</w:t>
        </w:r>
        <w:r w:rsidRPr="007B7E0C">
          <w:rPr>
            <w:rStyle w:val="-"/>
            <w:rFonts w:asciiTheme="minorHAnsi" w:hAnsiTheme="minorHAnsi"/>
            <w:sz w:val="24"/>
            <w:szCs w:val="24"/>
          </w:rPr>
          <w:t>.</w:t>
        </w:r>
        <w:r w:rsidRPr="007B7E0C">
          <w:rPr>
            <w:rStyle w:val="-"/>
            <w:rFonts w:asciiTheme="minorHAnsi" w:hAnsiTheme="minorHAnsi"/>
            <w:sz w:val="24"/>
            <w:szCs w:val="24"/>
            <w:lang w:val="en-US"/>
          </w:rPr>
          <w:t>doatap</w:t>
        </w:r>
        <w:r w:rsidRPr="007B7E0C">
          <w:rPr>
            <w:rStyle w:val="-"/>
            <w:rFonts w:asciiTheme="minorHAnsi" w:hAnsiTheme="minorHAnsi"/>
            <w:sz w:val="24"/>
            <w:szCs w:val="24"/>
          </w:rPr>
          <w:t>.</w:t>
        </w:r>
        <w:r w:rsidRPr="007B7E0C">
          <w:rPr>
            <w:rStyle w:val="-"/>
            <w:rFonts w:asciiTheme="minorHAnsi" w:hAnsiTheme="minorHAnsi"/>
            <w:sz w:val="24"/>
            <w:szCs w:val="24"/>
            <w:lang w:val="en-US"/>
          </w:rPr>
          <w:t>gr</w:t>
        </w:r>
      </w:hyperlink>
      <w:r w:rsidRPr="007B7E0C">
        <w:rPr>
          <w:rFonts w:asciiTheme="minorHAnsi" w:hAnsiTheme="minorHAnsi"/>
          <w:sz w:val="24"/>
          <w:szCs w:val="24"/>
        </w:rPr>
        <w:t>) για τους</w:t>
      </w:r>
      <w:r w:rsidRPr="00796B53">
        <w:rPr>
          <w:rFonts w:asciiTheme="minorHAnsi" w:hAnsiTheme="minorHAnsi"/>
          <w:sz w:val="24"/>
          <w:szCs w:val="24"/>
        </w:rPr>
        <w:t xml:space="preserve"> </w:t>
      </w:r>
      <w:r w:rsidR="009759D1" w:rsidRPr="00796B53">
        <w:rPr>
          <w:rFonts w:asciiTheme="minorHAnsi" w:hAnsiTheme="minorHAnsi"/>
          <w:sz w:val="24"/>
          <w:szCs w:val="24"/>
        </w:rPr>
        <w:t>Έλληνες</w:t>
      </w:r>
      <w:r w:rsidR="009759D1" w:rsidRPr="009759D1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7B7E0C">
        <w:rPr>
          <w:rFonts w:asciiTheme="minorHAnsi" w:hAnsiTheme="minorHAnsi"/>
          <w:sz w:val="24"/>
          <w:szCs w:val="24"/>
        </w:rPr>
        <w:t>υποψήφιους</w:t>
      </w:r>
      <w:r w:rsidR="00EB6EBE" w:rsidRPr="007B7E0C">
        <w:rPr>
          <w:rFonts w:asciiTheme="minorHAnsi" w:hAnsiTheme="minorHAnsi"/>
          <w:sz w:val="24"/>
          <w:szCs w:val="24"/>
        </w:rPr>
        <w:t>, των οποίων οι τίτλοι σπουδών</w:t>
      </w:r>
      <w:r w:rsidRPr="007B7E0C">
        <w:rPr>
          <w:rFonts w:asciiTheme="minorHAnsi" w:hAnsiTheme="minorHAnsi"/>
          <w:sz w:val="24"/>
          <w:szCs w:val="24"/>
        </w:rPr>
        <w:t xml:space="preserve"> προέρχονται από πανεπ</w:t>
      </w:r>
      <w:r w:rsidR="00E244C3" w:rsidRPr="007B7E0C">
        <w:rPr>
          <w:rFonts w:asciiTheme="minorHAnsi" w:hAnsiTheme="minorHAnsi"/>
          <w:sz w:val="24"/>
          <w:szCs w:val="24"/>
        </w:rPr>
        <w:t>ιστημιακές σχολές της αλλοδαπής</w:t>
      </w:r>
      <w:r w:rsidR="006A2C03" w:rsidRPr="006A2C03">
        <w:rPr>
          <w:rFonts w:asciiTheme="minorHAnsi" w:hAnsiTheme="minorHAnsi"/>
          <w:sz w:val="24"/>
          <w:szCs w:val="24"/>
        </w:rPr>
        <w:t xml:space="preserve">. </w:t>
      </w:r>
      <w:r w:rsidR="008555C0" w:rsidRPr="00796B53">
        <w:rPr>
          <w:rFonts w:asciiTheme="minorHAnsi" w:hAnsiTheme="minorHAnsi"/>
          <w:sz w:val="24"/>
          <w:szCs w:val="24"/>
        </w:rPr>
        <w:t xml:space="preserve">Οι αλλοδαποί υποψήφιοι θα πρέπει να είναι απόφοιτοι </w:t>
      </w:r>
      <w:r w:rsidR="006A2C03" w:rsidRPr="00796B53">
        <w:rPr>
          <w:rFonts w:asciiTheme="minorHAnsi" w:hAnsiTheme="minorHAnsi"/>
          <w:sz w:val="24"/>
          <w:szCs w:val="24"/>
        </w:rPr>
        <w:lastRenderedPageBreak/>
        <w:t xml:space="preserve">προγραμμάτων σπουδών </w:t>
      </w:r>
      <w:r w:rsidR="008555C0" w:rsidRPr="00796B53">
        <w:rPr>
          <w:rFonts w:asciiTheme="minorHAnsi" w:hAnsiTheme="minorHAnsi"/>
          <w:sz w:val="24"/>
          <w:szCs w:val="24"/>
        </w:rPr>
        <w:t xml:space="preserve">Ιδρυμάτων τα οποία περιλαμβάνονται στη λίστα εγγεγραμμένων Ιδρυμάτων UK NARIC </w:t>
      </w:r>
      <w:hyperlink r:id="rId6" w:history="1">
        <w:r w:rsidR="008555C0" w:rsidRPr="006A2C03">
          <w:rPr>
            <w:rStyle w:val="-"/>
            <w:sz w:val="24"/>
            <w:szCs w:val="24"/>
            <w:lang w:val="en-US"/>
          </w:rPr>
          <w:t>https</w:t>
        </w:r>
        <w:r w:rsidR="008555C0" w:rsidRPr="006A2C03">
          <w:rPr>
            <w:rStyle w:val="-"/>
            <w:sz w:val="24"/>
            <w:szCs w:val="24"/>
          </w:rPr>
          <w:t>://</w:t>
        </w:r>
        <w:r w:rsidR="008555C0" w:rsidRPr="006A2C03">
          <w:rPr>
            <w:rStyle w:val="-"/>
            <w:sz w:val="24"/>
            <w:szCs w:val="24"/>
            <w:lang w:val="en-US"/>
          </w:rPr>
          <w:t>www</w:t>
        </w:r>
        <w:r w:rsidR="008555C0" w:rsidRPr="006A2C03">
          <w:rPr>
            <w:rStyle w:val="-"/>
            <w:sz w:val="24"/>
            <w:szCs w:val="24"/>
          </w:rPr>
          <w:t>.</w:t>
        </w:r>
        <w:r w:rsidR="008555C0" w:rsidRPr="006A2C03">
          <w:rPr>
            <w:rStyle w:val="-"/>
            <w:sz w:val="24"/>
            <w:szCs w:val="24"/>
            <w:lang w:val="en-US"/>
          </w:rPr>
          <w:t>naric</w:t>
        </w:r>
        <w:r w:rsidR="008555C0" w:rsidRPr="006A2C03">
          <w:rPr>
            <w:rStyle w:val="-"/>
            <w:sz w:val="24"/>
            <w:szCs w:val="24"/>
          </w:rPr>
          <w:t>.</w:t>
        </w:r>
        <w:r w:rsidR="008555C0" w:rsidRPr="006A2C03">
          <w:rPr>
            <w:rStyle w:val="-"/>
            <w:sz w:val="24"/>
            <w:szCs w:val="24"/>
            <w:lang w:val="en-US"/>
          </w:rPr>
          <w:t>org</w:t>
        </w:r>
        <w:r w:rsidR="008555C0" w:rsidRPr="006A2C03">
          <w:rPr>
            <w:rStyle w:val="-"/>
            <w:sz w:val="24"/>
            <w:szCs w:val="24"/>
          </w:rPr>
          <w:t>.</w:t>
        </w:r>
        <w:r w:rsidR="008555C0" w:rsidRPr="006A2C03">
          <w:rPr>
            <w:rStyle w:val="-"/>
            <w:sz w:val="24"/>
            <w:szCs w:val="24"/>
            <w:lang w:val="en-US"/>
          </w:rPr>
          <w:t>uk</w:t>
        </w:r>
        <w:r w:rsidR="008555C0" w:rsidRPr="006A2C03">
          <w:rPr>
            <w:rStyle w:val="-"/>
            <w:sz w:val="24"/>
            <w:szCs w:val="24"/>
          </w:rPr>
          <w:t>/</w:t>
        </w:r>
        <w:r w:rsidR="008555C0" w:rsidRPr="006A2C03">
          <w:rPr>
            <w:rStyle w:val="-"/>
            <w:sz w:val="24"/>
            <w:szCs w:val="24"/>
            <w:lang w:val="en-US"/>
          </w:rPr>
          <w:t>naric</w:t>
        </w:r>
        <w:r w:rsidR="008555C0" w:rsidRPr="006A2C03">
          <w:rPr>
            <w:rStyle w:val="-"/>
            <w:sz w:val="24"/>
            <w:szCs w:val="24"/>
          </w:rPr>
          <w:t>/</w:t>
        </w:r>
      </w:hyperlink>
    </w:p>
    <w:p w:rsidR="00823EE6" w:rsidRPr="007B7E0C" w:rsidRDefault="00823EE6" w:rsidP="007B7E0C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>Πλήρες βιογραφικό σημείωμα, που θα περιλαμβάνει στοιχεία για τις σπουδές, την ερευνητική ή την επαγγελματική δραστηριότητα, τις πιθανές επιστημονικές εργασίες και</w:t>
      </w:r>
      <w:r w:rsidR="00E244C3" w:rsidRPr="007B7E0C">
        <w:rPr>
          <w:rFonts w:asciiTheme="minorHAnsi" w:hAnsiTheme="minorHAnsi"/>
          <w:sz w:val="24"/>
          <w:szCs w:val="24"/>
        </w:rPr>
        <w:t xml:space="preserve"> τα ενδιαφέροντα του  υποψηφίου</w:t>
      </w:r>
    </w:p>
    <w:p w:rsidR="00FE4CEE" w:rsidRDefault="00823EE6" w:rsidP="00FE4CEE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FE4CEE">
        <w:rPr>
          <w:rFonts w:asciiTheme="minorHAnsi" w:hAnsiTheme="minorHAnsi"/>
          <w:sz w:val="24"/>
          <w:szCs w:val="24"/>
        </w:rPr>
        <w:t xml:space="preserve">Έκθεση </w:t>
      </w:r>
      <w:r w:rsidR="00820318" w:rsidRPr="00FE4CEE">
        <w:rPr>
          <w:rFonts w:asciiTheme="minorHAnsi" w:hAnsiTheme="minorHAnsi"/>
          <w:sz w:val="24"/>
          <w:szCs w:val="24"/>
        </w:rPr>
        <w:t xml:space="preserve">σχεδίου </w:t>
      </w:r>
      <w:r w:rsidR="002417BB" w:rsidRPr="00FE4CEE">
        <w:rPr>
          <w:rFonts w:asciiTheme="minorHAnsi" w:hAnsiTheme="minorHAnsi"/>
          <w:sz w:val="24"/>
          <w:szCs w:val="24"/>
        </w:rPr>
        <w:t>έ</w:t>
      </w:r>
      <w:r w:rsidR="00820318" w:rsidRPr="00FE4CEE">
        <w:rPr>
          <w:rFonts w:asciiTheme="minorHAnsi" w:hAnsiTheme="minorHAnsi"/>
          <w:sz w:val="24"/>
          <w:szCs w:val="24"/>
        </w:rPr>
        <w:t>ρευν</w:t>
      </w:r>
      <w:r w:rsidR="00FE4CEE" w:rsidRPr="00FE4CEE">
        <w:rPr>
          <w:rFonts w:asciiTheme="minorHAnsi" w:hAnsiTheme="minorHAnsi"/>
          <w:sz w:val="24"/>
          <w:szCs w:val="24"/>
        </w:rPr>
        <w:t>ας σε ένα από τα 3 προτεινόμενα θέματα</w:t>
      </w:r>
      <w:r w:rsidR="00820318" w:rsidRPr="00FE4CEE">
        <w:rPr>
          <w:rFonts w:asciiTheme="minorHAnsi" w:hAnsiTheme="minorHAnsi"/>
          <w:sz w:val="24"/>
          <w:szCs w:val="24"/>
        </w:rPr>
        <w:t xml:space="preserve"> </w:t>
      </w:r>
    </w:p>
    <w:p w:rsidR="00EB6EBE" w:rsidRPr="00FE4CEE" w:rsidRDefault="00EB6EBE" w:rsidP="00FE4CEE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FE4CEE">
        <w:rPr>
          <w:rFonts w:asciiTheme="minorHAnsi" w:hAnsiTheme="minorHAnsi"/>
          <w:sz w:val="24"/>
          <w:szCs w:val="24"/>
        </w:rPr>
        <w:t>Άριστη γνώση της Α</w:t>
      </w:r>
      <w:r w:rsidR="007B7E0C" w:rsidRPr="00FE4CEE">
        <w:rPr>
          <w:rFonts w:asciiTheme="minorHAnsi" w:hAnsiTheme="minorHAnsi"/>
          <w:sz w:val="24"/>
          <w:szCs w:val="24"/>
        </w:rPr>
        <w:t>γγλικής γλώσσας (επίπεδο Γ2/C2)</w:t>
      </w:r>
    </w:p>
    <w:p w:rsidR="002F250D" w:rsidRDefault="002F250D" w:rsidP="005475D2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Δύο συστατικές επιστολές</w:t>
      </w:r>
    </w:p>
    <w:p w:rsidR="00823EE6" w:rsidRPr="002F250D" w:rsidRDefault="00823EE6" w:rsidP="005475D2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2F250D">
        <w:rPr>
          <w:rFonts w:asciiTheme="minorHAnsi" w:hAnsiTheme="minorHAnsi"/>
          <w:sz w:val="24"/>
          <w:szCs w:val="24"/>
        </w:rPr>
        <w:t>Δήλωση του Ν. 1599</w:t>
      </w:r>
      <w:r w:rsidR="007B7E0C" w:rsidRPr="002F250D">
        <w:rPr>
          <w:rFonts w:asciiTheme="minorHAnsi" w:hAnsiTheme="minorHAnsi"/>
          <w:sz w:val="24"/>
          <w:szCs w:val="24"/>
        </w:rPr>
        <w:t xml:space="preserve">/86 ότι δεν είναι εγγεγραμμένοι </w:t>
      </w:r>
      <w:r w:rsidRPr="002F250D">
        <w:rPr>
          <w:rFonts w:asciiTheme="minorHAnsi" w:hAnsiTheme="minorHAnsi"/>
          <w:sz w:val="24"/>
          <w:szCs w:val="24"/>
        </w:rPr>
        <w:t>σε Π</w:t>
      </w:r>
      <w:r w:rsidR="00001456" w:rsidRPr="002F250D">
        <w:rPr>
          <w:rFonts w:asciiTheme="minorHAnsi" w:hAnsiTheme="minorHAnsi"/>
          <w:sz w:val="24"/>
          <w:szCs w:val="24"/>
        </w:rPr>
        <w:t xml:space="preserve">ρόγραμμα </w:t>
      </w:r>
      <w:r w:rsidRPr="002F250D">
        <w:rPr>
          <w:rFonts w:asciiTheme="minorHAnsi" w:hAnsiTheme="minorHAnsi"/>
          <w:sz w:val="24"/>
          <w:szCs w:val="24"/>
        </w:rPr>
        <w:t>Μ</w:t>
      </w:r>
      <w:r w:rsidR="00001456" w:rsidRPr="002F250D">
        <w:rPr>
          <w:rFonts w:asciiTheme="minorHAnsi" w:hAnsiTheme="minorHAnsi"/>
          <w:sz w:val="24"/>
          <w:szCs w:val="24"/>
        </w:rPr>
        <w:t xml:space="preserve">εταπτυχιακών ή Διδακτορικών </w:t>
      </w:r>
      <w:r w:rsidRPr="002F250D">
        <w:rPr>
          <w:rFonts w:asciiTheme="minorHAnsi" w:hAnsiTheme="minorHAnsi"/>
          <w:sz w:val="24"/>
          <w:szCs w:val="24"/>
        </w:rPr>
        <w:t>Σ</w:t>
      </w:r>
      <w:r w:rsidR="00001456" w:rsidRPr="002F250D">
        <w:rPr>
          <w:rFonts w:asciiTheme="minorHAnsi" w:hAnsiTheme="minorHAnsi"/>
          <w:sz w:val="24"/>
          <w:szCs w:val="24"/>
        </w:rPr>
        <w:t>πο</w:t>
      </w:r>
      <w:r w:rsidR="0087473F">
        <w:rPr>
          <w:rFonts w:asciiTheme="minorHAnsi" w:hAnsiTheme="minorHAnsi"/>
          <w:sz w:val="24"/>
          <w:szCs w:val="24"/>
        </w:rPr>
        <w:t>υ</w:t>
      </w:r>
      <w:r w:rsidR="00001456" w:rsidRPr="002F250D">
        <w:rPr>
          <w:rFonts w:asciiTheme="minorHAnsi" w:hAnsiTheme="minorHAnsi"/>
          <w:sz w:val="24"/>
          <w:szCs w:val="24"/>
        </w:rPr>
        <w:t xml:space="preserve">δών άλλου </w:t>
      </w:r>
      <w:r w:rsidR="00E244C3" w:rsidRPr="002F250D">
        <w:rPr>
          <w:rFonts w:asciiTheme="minorHAnsi" w:hAnsiTheme="minorHAnsi"/>
          <w:sz w:val="24"/>
          <w:szCs w:val="24"/>
        </w:rPr>
        <w:t>Τμήματος</w:t>
      </w:r>
    </w:p>
    <w:p w:rsidR="00AF450A" w:rsidRPr="007B7E0C" w:rsidRDefault="00AF450A" w:rsidP="007B7E0C">
      <w:pPr>
        <w:pStyle w:val="a3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345D3C" w:rsidRPr="007B7E0C" w:rsidRDefault="00345D3C" w:rsidP="007B7E0C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>Το Διεθνές Πανεπιστήμιο της Ελλάδος θα εξετάσει το ενδεχόμενο χορήγησης</w:t>
      </w:r>
      <w:r w:rsidR="00010175" w:rsidRPr="007B7E0C">
        <w:rPr>
          <w:rFonts w:asciiTheme="minorHAnsi" w:hAnsiTheme="minorHAnsi"/>
          <w:sz w:val="24"/>
          <w:szCs w:val="24"/>
        </w:rPr>
        <w:t xml:space="preserve"> ανταποδοτικής</w:t>
      </w:r>
      <w:r w:rsidRPr="007B7E0C">
        <w:rPr>
          <w:rFonts w:asciiTheme="minorHAnsi" w:hAnsiTheme="minorHAnsi"/>
          <w:sz w:val="24"/>
          <w:szCs w:val="24"/>
        </w:rPr>
        <w:t xml:space="preserve"> υποτροφίας στις περ</w:t>
      </w:r>
      <w:r w:rsidR="00D61236" w:rsidRPr="007B7E0C">
        <w:rPr>
          <w:rFonts w:asciiTheme="minorHAnsi" w:hAnsiTheme="minorHAnsi"/>
          <w:sz w:val="24"/>
          <w:szCs w:val="24"/>
        </w:rPr>
        <w:t xml:space="preserve">ιπτώσεις ακαδημαϊκής αριστείας και </w:t>
      </w:r>
      <w:r w:rsidRPr="007B7E0C">
        <w:rPr>
          <w:rFonts w:asciiTheme="minorHAnsi" w:hAnsiTheme="minorHAnsi"/>
          <w:sz w:val="24"/>
          <w:szCs w:val="24"/>
        </w:rPr>
        <w:t xml:space="preserve">υπό την προϋπόθεση ότι δικαιολογείται από το δηλωθέν ατομικό εισόδημα του/ης υποψηφίου/ας. </w:t>
      </w:r>
      <w:r w:rsidR="00DC7FAA">
        <w:rPr>
          <w:rFonts w:asciiTheme="minorHAnsi" w:hAnsiTheme="minorHAnsi"/>
          <w:sz w:val="24"/>
          <w:szCs w:val="24"/>
        </w:rPr>
        <w:t>Θα προτιμηθούν οι υποψήφιοι που ενδιαφέρονται για</w:t>
      </w:r>
      <w:r w:rsidR="00D06C88">
        <w:rPr>
          <w:rFonts w:asciiTheme="minorHAnsi" w:hAnsiTheme="minorHAnsi"/>
          <w:sz w:val="24"/>
          <w:szCs w:val="24"/>
        </w:rPr>
        <w:t xml:space="preserve"> πλήρη φοίτ</w:t>
      </w:r>
      <w:r w:rsidR="00DC7FAA">
        <w:rPr>
          <w:rFonts w:asciiTheme="minorHAnsi" w:hAnsiTheme="minorHAnsi"/>
          <w:sz w:val="24"/>
          <w:szCs w:val="24"/>
        </w:rPr>
        <w:t>ηση στο πλαίσιο της εκπόνησης της διδακτορικής τους διατριβής</w:t>
      </w:r>
      <w:r w:rsidR="00D06C88">
        <w:rPr>
          <w:rFonts w:asciiTheme="minorHAnsi" w:hAnsiTheme="minorHAnsi"/>
          <w:sz w:val="24"/>
          <w:szCs w:val="24"/>
        </w:rPr>
        <w:t>.</w:t>
      </w:r>
    </w:p>
    <w:p w:rsidR="007B7E0C" w:rsidRPr="00106119" w:rsidRDefault="007B7E0C" w:rsidP="007B7E0C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CE75DF" w:rsidRPr="007B7E0C" w:rsidRDefault="00AF450A" w:rsidP="007B7E0C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>Για περισσότερες πληροφορίες</w:t>
      </w:r>
      <w:r w:rsidR="0099775E" w:rsidRPr="007B7E0C">
        <w:rPr>
          <w:rFonts w:asciiTheme="minorHAnsi" w:hAnsiTheme="minorHAnsi"/>
          <w:sz w:val="24"/>
          <w:szCs w:val="24"/>
        </w:rPr>
        <w:t xml:space="preserve"> </w:t>
      </w:r>
      <w:r w:rsidRPr="007B7E0C">
        <w:rPr>
          <w:rFonts w:asciiTheme="minorHAnsi" w:hAnsiTheme="minorHAnsi"/>
          <w:sz w:val="24"/>
          <w:szCs w:val="24"/>
        </w:rPr>
        <w:t xml:space="preserve">οι ενδιαφερόμενοι μπορούν να απευθυνθούν στη Γραμματεία </w:t>
      </w:r>
      <w:r w:rsidR="00CE75DF" w:rsidRPr="007B7E0C">
        <w:rPr>
          <w:rFonts w:asciiTheme="minorHAnsi" w:hAnsiTheme="minorHAnsi"/>
          <w:sz w:val="24"/>
          <w:szCs w:val="24"/>
        </w:rPr>
        <w:t>της  Σχολής Οικονομίας</w:t>
      </w:r>
      <w:r w:rsidR="0087473F">
        <w:rPr>
          <w:rFonts w:asciiTheme="minorHAnsi" w:hAnsiTheme="minorHAnsi"/>
          <w:sz w:val="24"/>
          <w:szCs w:val="24"/>
        </w:rPr>
        <w:t>,</w:t>
      </w:r>
      <w:r w:rsidR="00CE75DF" w:rsidRPr="007B7E0C">
        <w:rPr>
          <w:rFonts w:asciiTheme="minorHAnsi" w:hAnsiTheme="minorHAnsi"/>
          <w:sz w:val="24"/>
          <w:szCs w:val="24"/>
        </w:rPr>
        <w:t xml:space="preserve"> Διοίκησης</w:t>
      </w:r>
      <w:r w:rsidR="00CC1183">
        <w:rPr>
          <w:rFonts w:asciiTheme="minorHAnsi" w:hAnsiTheme="minorHAnsi"/>
          <w:sz w:val="24"/>
          <w:szCs w:val="24"/>
        </w:rPr>
        <w:t xml:space="preserve"> και Νομικών Επιστημών</w:t>
      </w:r>
      <w:r w:rsidR="00CE75DF" w:rsidRPr="007B7E0C">
        <w:rPr>
          <w:rFonts w:asciiTheme="minorHAnsi" w:hAnsiTheme="minorHAnsi"/>
          <w:sz w:val="24"/>
          <w:szCs w:val="24"/>
        </w:rPr>
        <w:t>, 14</w:t>
      </w:r>
      <w:r w:rsidR="00CE75DF" w:rsidRPr="007B7E0C">
        <w:rPr>
          <w:rFonts w:asciiTheme="minorHAnsi" w:hAnsiTheme="minorHAnsi"/>
          <w:sz w:val="24"/>
          <w:szCs w:val="24"/>
          <w:vertAlign w:val="superscript"/>
        </w:rPr>
        <w:t>ο</w:t>
      </w:r>
      <w:r w:rsidR="00CE75DF" w:rsidRPr="007B7E0C">
        <w:rPr>
          <w:rFonts w:asciiTheme="minorHAnsi" w:hAnsiTheme="minorHAnsi"/>
          <w:sz w:val="24"/>
          <w:szCs w:val="24"/>
        </w:rPr>
        <w:t xml:space="preserve"> χλμ. Θεσσαλονίκ</w:t>
      </w:r>
      <w:r w:rsidR="00D0198F" w:rsidRPr="007B7E0C">
        <w:rPr>
          <w:rFonts w:asciiTheme="minorHAnsi" w:hAnsiTheme="minorHAnsi"/>
          <w:sz w:val="24"/>
          <w:szCs w:val="24"/>
        </w:rPr>
        <w:t xml:space="preserve">ης </w:t>
      </w:r>
      <w:r w:rsidR="00BE7AD1" w:rsidRPr="007B7E0C">
        <w:rPr>
          <w:rFonts w:asciiTheme="minorHAnsi" w:hAnsiTheme="minorHAnsi"/>
          <w:sz w:val="24"/>
          <w:szCs w:val="24"/>
        </w:rPr>
        <w:t>– Νέων</w:t>
      </w:r>
      <w:r w:rsidR="00D0198F" w:rsidRPr="007B7E0C">
        <w:rPr>
          <w:rFonts w:asciiTheme="minorHAnsi" w:hAnsiTheme="minorHAnsi"/>
          <w:sz w:val="24"/>
          <w:szCs w:val="24"/>
        </w:rPr>
        <w:t xml:space="preserve"> Μουδανιών, 57001 Θέρμη, Θεσσαλονίκη. </w:t>
      </w:r>
      <w:proofErr w:type="spellStart"/>
      <w:r w:rsidR="00D0198F" w:rsidRPr="007B7E0C">
        <w:rPr>
          <w:rFonts w:asciiTheme="minorHAnsi" w:hAnsiTheme="minorHAnsi"/>
          <w:sz w:val="24"/>
          <w:szCs w:val="24"/>
        </w:rPr>
        <w:t>Τηλ</w:t>
      </w:r>
      <w:proofErr w:type="spellEnd"/>
      <w:r w:rsidR="00D0198F" w:rsidRPr="007B7E0C">
        <w:rPr>
          <w:rFonts w:asciiTheme="minorHAnsi" w:hAnsiTheme="minorHAnsi"/>
          <w:sz w:val="24"/>
          <w:szCs w:val="24"/>
        </w:rPr>
        <w:t xml:space="preserve">: </w:t>
      </w:r>
      <w:r w:rsidR="00CE75DF" w:rsidRPr="007B7E0C">
        <w:rPr>
          <w:rFonts w:asciiTheme="minorHAnsi" w:hAnsiTheme="minorHAnsi"/>
          <w:sz w:val="24"/>
          <w:szCs w:val="24"/>
        </w:rPr>
        <w:t>2310</w:t>
      </w:r>
      <w:r w:rsidR="00BE7AD1" w:rsidRPr="007B7E0C">
        <w:rPr>
          <w:rFonts w:asciiTheme="minorHAnsi" w:hAnsiTheme="minorHAnsi"/>
          <w:sz w:val="24"/>
          <w:szCs w:val="24"/>
        </w:rPr>
        <w:t xml:space="preserve"> </w:t>
      </w:r>
      <w:r w:rsidR="00D0198F" w:rsidRPr="007B7E0C">
        <w:rPr>
          <w:rFonts w:asciiTheme="minorHAnsi" w:hAnsiTheme="minorHAnsi"/>
          <w:sz w:val="24"/>
          <w:szCs w:val="24"/>
        </w:rPr>
        <w:t xml:space="preserve">807524, </w:t>
      </w:r>
      <w:r w:rsidRPr="007B7E0C">
        <w:rPr>
          <w:rFonts w:asciiTheme="minorHAnsi" w:hAnsiTheme="minorHAnsi"/>
          <w:sz w:val="24"/>
          <w:szCs w:val="24"/>
        </w:rPr>
        <w:t>e-mail</w:t>
      </w:r>
      <w:r w:rsidR="00BE7AD1" w:rsidRPr="007B7E0C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="007B7E0C" w:rsidRPr="00732C2D">
          <w:rPr>
            <w:rStyle w:val="-"/>
            <w:rFonts w:asciiTheme="minorHAnsi" w:hAnsiTheme="minorHAnsi"/>
            <w:sz w:val="24"/>
            <w:szCs w:val="24"/>
            <w:lang w:val="en-US"/>
          </w:rPr>
          <w:t>infoseba</w:t>
        </w:r>
        <w:r w:rsidR="007B7E0C" w:rsidRPr="00732C2D">
          <w:rPr>
            <w:rStyle w:val="-"/>
            <w:rFonts w:asciiTheme="minorHAnsi" w:hAnsiTheme="minorHAnsi"/>
            <w:sz w:val="24"/>
            <w:szCs w:val="24"/>
          </w:rPr>
          <w:t>@</w:t>
        </w:r>
        <w:r w:rsidR="007B7E0C" w:rsidRPr="00732C2D">
          <w:rPr>
            <w:rStyle w:val="-"/>
            <w:rFonts w:asciiTheme="minorHAnsi" w:hAnsiTheme="minorHAnsi"/>
            <w:sz w:val="24"/>
            <w:szCs w:val="24"/>
            <w:lang w:val="en-US"/>
          </w:rPr>
          <w:t>ihu</w:t>
        </w:r>
        <w:r w:rsidR="007B7E0C" w:rsidRPr="00732C2D">
          <w:rPr>
            <w:rStyle w:val="-"/>
            <w:rFonts w:asciiTheme="minorHAnsi" w:hAnsiTheme="minorHAnsi"/>
            <w:sz w:val="24"/>
            <w:szCs w:val="24"/>
          </w:rPr>
          <w:t>.</w:t>
        </w:r>
        <w:r w:rsidR="007B7E0C" w:rsidRPr="00732C2D">
          <w:rPr>
            <w:rStyle w:val="-"/>
            <w:rFonts w:asciiTheme="minorHAnsi" w:hAnsiTheme="minorHAnsi"/>
            <w:sz w:val="24"/>
            <w:szCs w:val="24"/>
            <w:lang w:val="en-US"/>
          </w:rPr>
          <w:t>edu</w:t>
        </w:r>
        <w:r w:rsidR="007B7E0C" w:rsidRPr="00732C2D">
          <w:rPr>
            <w:rStyle w:val="-"/>
            <w:rFonts w:asciiTheme="minorHAnsi" w:hAnsiTheme="minorHAnsi"/>
            <w:sz w:val="24"/>
            <w:szCs w:val="24"/>
          </w:rPr>
          <w:t>.</w:t>
        </w:r>
        <w:r w:rsidR="007B7E0C" w:rsidRPr="00732C2D">
          <w:rPr>
            <w:rStyle w:val="-"/>
            <w:rFonts w:asciiTheme="minorHAnsi" w:hAnsiTheme="minorHAnsi"/>
            <w:sz w:val="24"/>
            <w:szCs w:val="24"/>
            <w:lang w:val="en-US"/>
          </w:rPr>
          <w:t>gr</w:t>
        </w:r>
      </w:hyperlink>
      <w:r w:rsidR="007B7E0C" w:rsidRPr="007B7E0C">
        <w:rPr>
          <w:rFonts w:asciiTheme="minorHAnsi" w:hAnsiTheme="minorHAnsi"/>
          <w:sz w:val="24"/>
          <w:szCs w:val="24"/>
        </w:rPr>
        <w:t xml:space="preserve"> </w:t>
      </w:r>
      <w:r w:rsidRPr="007B7E0C">
        <w:rPr>
          <w:rFonts w:asciiTheme="minorHAnsi" w:hAnsiTheme="minorHAnsi"/>
          <w:sz w:val="24"/>
          <w:szCs w:val="24"/>
        </w:rPr>
        <w:t xml:space="preserve">ή να επισκεφθούν </w:t>
      </w:r>
      <w:r w:rsidR="00CE75DF" w:rsidRPr="007B7E0C">
        <w:rPr>
          <w:rFonts w:asciiTheme="minorHAnsi" w:hAnsiTheme="minorHAnsi"/>
          <w:sz w:val="24"/>
          <w:szCs w:val="24"/>
        </w:rPr>
        <w:t>την ιστοσελίδα της Σχολής (</w:t>
      </w:r>
      <w:hyperlink r:id="rId8" w:history="1">
        <w:r w:rsidR="007B7E0C" w:rsidRPr="00732C2D">
          <w:rPr>
            <w:rStyle w:val="-"/>
            <w:rFonts w:asciiTheme="minorHAnsi" w:hAnsiTheme="minorHAnsi"/>
            <w:sz w:val="24"/>
            <w:szCs w:val="24"/>
          </w:rPr>
          <w:t>www.</w:t>
        </w:r>
        <w:r w:rsidR="007B7E0C" w:rsidRPr="00732C2D">
          <w:rPr>
            <w:rStyle w:val="-"/>
            <w:rFonts w:asciiTheme="minorHAnsi" w:hAnsiTheme="minorHAnsi"/>
            <w:sz w:val="24"/>
            <w:szCs w:val="24"/>
            <w:lang w:val="en-US"/>
          </w:rPr>
          <w:t>econ</w:t>
        </w:r>
        <w:r w:rsidR="007B7E0C" w:rsidRPr="00732C2D">
          <w:rPr>
            <w:rStyle w:val="-"/>
            <w:rFonts w:asciiTheme="minorHAnsi" w:hAnsiTheme="minorHAnsi"/>
            <w:sz w:val="24"/>
            <w:szCs w:val="24"/>
          </w:rPr>
          <w:t>.ihu.edu.gr</w:t>
        </w:r>
      </w:hyperlink>
      <w:r w:rsidR="00CE75DF" w:rsidRPr="007B7E0C">
        <w:rPr>
          <w:rFonts w:asciiTheme="minorHAnsi" w:hAnsiTheme="minorHAnsi"/>
          <w:sz w:val="24"/>
          <w:szCs w:val="24"/>
        </w:rPr>
        <w:t>)</w:t>
      </w:r>
      <w:r w:rsidR="009E5ACF">
        <w:rPr>
          <w:rFonts w:asciiTheme="minorHAnsi" w:hAnsiTheme="minorHAnsi"/>
          <w:sz w:val="24"/>
          <w:szCs w:val="24"/>
        </w:rPr>
        <w:t>.</w:t>
      </w:r>
    </w:p>
    <w:p w:rsidR="00AF450A" w:rsidRDefault="00AF450A" w:rsidP="007B7E0C">
      <w:pPr>
        <w:pStyle w:val="a3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9E5ACF" w:rsidRPr="007B7E0C" w:rsidRDefault="009E5ACF" w:rsidP="007B7E0C">
      <w:pPr>
        <w:pStyle w:val="a3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855DB2" w:rsidRPr="007B7E0C" w:rsidRDefault="00855DB2" w:rsidP="007B7E0C">
      <w:pPr>
        <w:pStyle w:val="a3"/>
        <w:spacing w:after="0"/>
        <w:ind w:left="218"/>
        <w:jc w:val="right"/>
        <w:rPr>
          <w:rFonts w:asciiTheme="minorHAnsi" w:hAnsiTheme="minorHAnsi"/>
          <w:sz w:val="24"/>
          <w:szCs w:val="24"/>
        </w:rPr>
      </w:pPr>
    </w:p>
    <w:tbl>
      <w:tblPr>
        <w:tblpPr w:leftFromText="180" w:rightFromText="180" w:vertAnchor="text" w:horzAnchor="margin" w:tblpXSpec="right" w:tblpY="43"/>
        <w:tblW w:w="0" w:type="auto"/>
        <w:tblLook w:val="00A0"/>
      </w:tblPr>
      <w:tblGrid>
        <w:gridCol w:w="4928"/>
      </w:tblGrid>
      <w:tr w:rsidR="00855DB2" w:rsidRPr="007B7E0C" w:rsidTr="00845FC3">
        <w:tc>
          <w:tcPr>
            <w:tcW w:w="4928" w:type="dxa"/>
          </w:tcPr>
          <w:p w:rsidR="00855DB2" w:rsidRPr="00D06C88" w:rsidRDefault="007D6999" w:rsidP="007B7E0C">
            <w:pPr>
              <w:pStyle w:val="a4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7E0C">
              <w:rPr>
                <w:rFonts w:asciiTheme="minorHAnsi" w:hAnsiTheme="minorHAnsi"/>
                <w:sz w:val="24"/>
                <w:szCs w:val="24"/>
              </w:rPr>
              <w:t>Θεσσ</w:t>
            </w:r>
            <w:r w:rsidR="00CE75DF" w:rsidRPr="007B7E0C">
              <w:rPr>
                <w:rFonts w:asciiTheme="minorHAnsi" w:hAnsiTheme="minorHAnsi"/>
                <w:sz w:val="24"/>
                <w:szCs w:val="24"/>
              </w:rPr>
              <w:t xml:space="preserve">αλονίκη, </w:t>
            </w:r>
            <w:r w:rsidR="00010175" w:rsidRPr="007B7E0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06C88" w:rsidRPr="00796B53">
              <w:rPr>
                <w:rFonts w:asciiTheme="minorHAnsi" w:hAnsiTheme="minorHAnsi"/>
                <w:sz w:val="24"/>
                <w:szCs w:val="24"/>
              </w:rPr>
              <w:t>5 Φεβρουαρίου,</w:t>
            </w:r>
            <w:r w:rsidR="00010175" w:rsidRPr="00796B5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55DB2" w:rsidRPr="00796B53">
              <w:rPr>
                <w:rFonts w:asciiTheme="minorHAnsi" w:hAnsiTheme="minorHAnsi"/>
                <w:sz w:val="24"/>
                <w:szCs w:val="24"/>
              </w:rPr>
              <w:t>201</w:t>
            </w:r>
            <w:r w:rsidR="00D06C88" w:rsidRPr="00796B53">
              <w:rPr>
                <w:rFonts w:asciiTheme="minorHAnsi" w:hAnsiTheme="minorHAnsi"/>
                <w:sz w:val="24"/>
                <w:szCs w:val="24"/>
              </w:rPr>
              <w:t>6</w:t>
            </w:r>
          </w:p>
          <w:p w:rsidR="00855DB2" w:rsidRPr="007B7E0C" w:rsidRDefault="00855DB2" w:rsidP="007B7E0C">
            <w:pPr>
              <w:pStyle w:val="a4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855DB2" w:rsidRPr="007B7E0C" w:rsidRDefault="00855DB2" w:rsidP="007B7E0C">
            <w:pPr>
              <w:pStyle w:val="a4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855DB2" w:rsidRPr="007B7E0C" w:rsidRDefault="00855DB2" w:rsidP="007B7E0C">
      <w:pPr>
        <w:pStyle w:val="a3"/>
        <w:spacing w:after="0"/>
        <w:ind w:left="218"/>
        <w:jc w:val="center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p w:rsidR="00855DB2" w:rsidRPr="007B7E0C" w:rsidRDefault="00855DB2" w:rsidP="007B7E0C">
      <w:pPr>
        <w:pStyle w:val="a3"/>
        <w:spacing w:after="0"/>
        <w:ind w:left="218"/>
        <w:jc w:val="both"/>
        <w:rPr>
          <w:rFonts w:asciiTheme="minorHAnsi" w:hAnsiTheme="minorHAnsi"/>
          <w:sz w:val="24"/>
          <w:szCs w:val="24"/>
        </w:rPr>
      </w:pPr>
    </w:p>
    <w:p w:rsidR="003F1B72" w:rsidRDefault="003F1B72" w:rsidP="007B7E0C">
      <w:pPr>
        <w:pStyle w:val="a3"/>
        <w:spacing w:after="0"/>
        <w:ind w:left="218"/>
        <w:jc w:val="both"/>
        <w:rPr>
          <w:rFonts w:asciiTheme="minorHAnsi" w:hAnsiTheme="minorHAnsi"/>
          <w:sz w:val="24"/>
          <w:szCs w:val="24"/>
        </w:rPr>
      </w:pPr>
    </w:p>
    <w:p w:rsidR="0087473F" w:rsidRPr="007B7E0C" w:rsidRDefault="00855DB2" w:rsidP="007B7E0C">
      <w:pPr>
        <w:pStyle w:val="a3"/>
        <w:spacing w:after="0"/>
        <w:ind w:left="218"/>
        <w:jc w:val="both"/>
        <w:rPr>
          <w:rFonts w:asciiTheme="minorHAnsi" w:hAnsiTheme="minorHAnsi"/>
          <w:sz w:val="24"/>
          <w:szCs w:val="24"/>
        </w:rPr>
      </w:pPr>
      <w:r w:rsidRPr="007B7E0C">
        <w:rPr>
          <w:rFonts w:asciiTheme="minorHAnsi" w:hAnsiTheme="minorHAnsi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4386" w:type="dxa"/>
        <w:tblLook w:val="04A0"/>
      </w:tblPr>
      <w:tblGrid>
        <w:gridCol w:w="4386"/>
      </w:tblGrid>
      <w:tr w:rsidR="0087473F" w:rsidTr="003F1B72">
        <w:trPr>
          <w:trHeight w:val="1820"/>
        </w:trPr>
        <w:tc>
          <w:tcPr>
            <w:tcW w:w="4386" w:type="dxa"/>
          </w:tcPr>
          <w:p w:rsidR="0087473F" w:rsidRDefault="0087473F" w:rsidP="005448F9">
            <w:pPr>
              <w:jc w:val="center"/>
              <w:rPr>
                <w:rFonts w:cs="Calibri"/>
                <w:sz w:val="24"/>
                <w:szCs w:val="24"/>
                <w:lang w:eastAsia="el-GR"/>
              </w:rPr>
            </w:pPr>
            <w:r>
              <w:rPr>
                <w:rFonts w:cs="Calibri"/>
                <w:sz w:val="24"/>
                <w:szCs w:val="24"/>
              </w:rPr>
              <w:t>Ομότιμος Καθηγητής Νομικής</w:t>
            </w:r>
          </w:p>
          <w:p w:rsidR="0087473F" w:rsidRDefault="0087473F" w:rsidP="005448F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Αθανάσιος Καΐσης</w:t>
            </w:r>
          </w:p>
          <w:p w:rsidR="0087473F" w:rsidRDefault="0087473F" w:rsidP="005448F9">
            <w:pPr>
              <w:jc w:val="center"/>
              <w:rPr>
                <w:rFonts w:cs="Calibri"/>
                <w:sz w:val="24"/>
                <w:szCs w:val="24"/>
              </w:rPr>
            </w:pPr>
          </w:p>
          <w:p w:rsidR="0087473F" w:rsidRDefault="0087473F" w:rsidP="005448F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Μέλος της Διοικούσας Επιτροπής </w:t>
            </w:r>
          </w:p>
          <w:p w:rsidR="0087473F" w:rsidRDefault="0087473F" w:rsidP="005448F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του Διεθνούς Πανεπιστημίου της Ελλάδος</w:t>
            </w:r>
          </w:p>
        </w:tc>
      </w:tr>
    </w:tbl>
    <w:p w:rsidR="00855DB2" w:rsidRPr="007B7E0C" w:rsidRDefault="00855DB2" w:rsidP="007B7E0C">
      <w:pPr>
        <w:pStyle w:val="a3"/>
        <w:spacing w:after="0"/>
        <w:ind w:left="218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55DB2" w:rsidRPr="007B7E0C" w:rsidSect="0010611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47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6C455F"/>
    <w:multiLevelType w:val="hybridMultilevel"/>
    <w:tmpl w:val="21E0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4197D"/>
    <w:multiLevelType w:val="hybridMultilevel"/>
    <w:tmpl w:val="E9B681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EA3C14"/>
    <w:multiLevelType w:val="hybridMultilevel"/>
    <w:tmpl w:val="34D67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492035"/>
    <w:multiLevelType w:val="hybridMultilevel"/>
    <w:tmpl w:val="1474EB8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EB4C5B"/>
    <w:multiLevelType w:val="hybridMultilevel"/>
    <w:tmpl w:val="FD94BD5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5B65FE"/>
    <w:multiLevelType w:val="hybridMultilevel"/>
    <w:tmpl w:val="3D0437BA"/>
    <w:lvl w:ilvl="0" w:tplc="DA22E9F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0D047A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3946265"/>
    <w:multiLevelType w:val="hybridMultilevel"/>
    <w:tmpl w:val="1F92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B7887"/>
    <w:multiLevelType w:val="hybridMultilevel"/>
    <w:tmpl w:val="6C86D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84D4C"/>
    <w:multiLevelType w:val="hybridMultilevel"/>
    <w:tmpl w:val="4232D366"/>
    <w:lvl w:ilvl="0" w:tplc="D21AD0E4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1">
    <w:nsid w:val="7EC22706"/>
    <w:multiLevelType w:val="hybridMultilevel"/>
    <w:tmpl w:val="B7745A96"/>
    <w:lvl w:ilvl="0" w:tplc="0408000F">
      <w:start w:val="1"/>
      <w:numFmt w:val="decimal"/>
      <w:lvlText w:val="%1."/>
      <w:lvlJc w:val="left"/>
      <w:pPr>
        <w:ind w:left="938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24E4"/>
    <w:rsid w:val="000011D2"/>
    <w:rsid w:val="00001456"/>
    <w:rsid w:val="00010175"/>
    <w:rsid w:val="000174A7"/>
    <w:rsid w:val="00035A9F"/>
    <w:rsid w:val="0004452B"/>
    <w:rsid w:val="00061C69"/>
    <w:rsid w:val="00080A81"/>
    <w:rsid w:val="00081F7F"/>
    <w:rsid w:val="000B587C"/>
    <w:rsid w:val="000E2806"/>
    <w:rsid w:val="000E75F5"/>
    <w:rsid w:val="000F245E"/>
    <w:rsid w:val="000F33C4"/>
    <w:rsid w:val="00105495"/>
    <w:rsid w:val="00106119"/>
    <w:rsid w:val="00106492"/>
    <w:rsid w:val="00124505"/>
    <w:rsid w:val="00125A19"/>
    <w:rsid w:val="001567BC"/>
    <w:rsid w:val="001835BF"/>
    <w:rsid w:val="00196487"/>
    <w:rsid w:val="001A242D"/>
    <w:rsid w:val="001B0A0E"/>
    <w:rsid w:val="001D3FDC"/>
    <w:rsid w:val="001F11CB"/>
    <w:rsid w:val="00201FD8"/>
    <w:rsid w:val="00203CAE"/>
    <w:rsid w:val="00205B5F"/>
    <w:rsid w:val="0020790F"/>
    <w:rsid w:val="002115B9"/>
    <w:rsid w:val="002143A4"/>
    <w:rsid w:val="002233B2"/>
    <w:rsid w:val="002259F2"/>
    <w:rsid w:val="002266DC"/>
    <w:rsid w:val="002417BB"/>
    <w:rsid w:val="00254246"/>
    <w:rsid w:val="00273AEE"/>
    <w:rsid w:val="00287912"/>
    <w:rsid w:val="002A5E50"/>
    <w:rsid w:val="002C0822"/>
    <w:rsid w:val="002D1C98"/>
    <w:rsid w:val="002F250D"/>
    <w:rsid w:val="002F3718"/>
    <w:rsid w:val="003123E6"/>
    <w:rsid w:val="00313645"/>
    <w:rsid w:val="0032691D"/>
    <w:rsid w:val="00345D3C"/>
    <w:rsid w:val="0036711B"/>
    <w:rsid w:val="00375BF7"/>
    <w:rsid w:val="003927B7"/>
    <w:rsid w:val="003B370B"/>
    <w:rsid w:val="003B5209"/>
    <w:rsid w:val="003E6CEE"/>
    <w:rsid w:val="003F1B72"/>
    <w:rsid w:val="00422DF4"/>
    <w:rsid w:val="004264E9"/>
    <w:rsid w:val="00454CB3"/>
    <w:rsid w:val="00456FC8"/>
    <w:rsid w:val="0048222C"/>
    <w:rsid w:val="00482C67"/>
    <w:rsid w:val="004844D9"/>
    <w:rsid w:val="004A2586"/>
    <w:rsid w:val="004A6E73"/>
    <w:rsid w:val="004C515B"/>
    <w:rsid w:val="004C790C"/>
    <w:rsid w:val="004E0473"/>
    <w:rsid w:val="004E2B54"/>
    <w:rsid w:val="004F65D5"/>
    <w:rsid w:val="005124E4"/>
    <w:rsid w:val="00527D1C"/>
    <w:rsid w:val="005304B2"/>
    <w:rsid w:val="00530CBB"/>
    <w:rsid w:val="00560693"/>
    <w:rsid w:val="00561411"/>
    <w:rsid w:val="0056490F"/>
    <w:rsid w:val="005650C5"/>
    <w:rsid w:val="0058190F"/>
    <w:rsid w:val="005C1896"/>
    <w:rsid w:val="005C4B29"/>
    <w:rsid w:val="00617B26"/>
    <w:rsid w:val="00620F1D"/>
    <w:rsid w:val="00636754"/>
    <w:rsid w:val="00687927"/>
    <w:rsid w:val="006A2C03"/>
    <w:rsid w:val="006C4428"/>
    <w:rsid w:val="006D1227"/>
    <w:rsid w:val="006E3CBB"/>
    <w:rsid w:val="006F648A"/>
    <w:rsid w:val="00700D0F"/>
    <w:rsid w:val="00703E20"/>
    <w:rsid w:val="00735B27"/>
    <w:rsid w:val="00740519"/>
    <w:rsid w:val="00762E48"/>
    <w:rsid w:val="0077576A"/>
    <w:rsid w:val="00780BC8"/>
    <w:rsid w:val="00791AE5"/>
    <w:rsid w:val="00796B53"/>
    <w:rsid w:val="007B34A9"/>
    <w:rsid w:val="007B7E0C"/>
    <w:rsid w:val="007D6999"/>
    <w:rsid w:val="00804F4A"/>
    <w:rsid w:val="00816774"/>
    <w:rsid w:val="00820318"/>
    <w:rsid w:val="00823EE6"/>
    <w:rsid w:val="00843395"/>
    <w:rsid w:val="00845FC3"/>
    <w:rsid w:val="008555C0"/>
    <w:rsid w:val="00855DB2"/>
    <w:rsid w:val="008568DC"/>
    <w:rsid w:val="0085752F"/>
    <w:rsid w:val="00860E22"/>
    <w:rsid w:val="0086680D"/>
    <w:rsid w:val="00873725"/>
    <w:rsid w:val="0087473F"/>
    <w:rsid w:val="00880582"/>
    <w:rsid w:val="00891A1B"/>
    <w:rsid w:val="00892539"/>
    <w:rsid w:val="008A1A2C"/>
    <w:rsid w:val="008A54AD"/>
    <w:rsid w:val="008B1B9B"/>
    <w:rsid w:val="008D3619"/>
    <w:rsid w:val="008E1007"/>
    <w:rsid w:val="008E4492"/>
    <w:rsid w:val="009074E5"/>
    <w:rsid w:val="009265A7"/>
    <w:rsid w:val="00960E06"/>
    <w:rsid w:val="00967FD9"/>
    <w:rsid w:val="00971BBF"/>
    <w:rsid w:val="0097342B"/>
    <w:rsid w:val="009759D1"/>
    <w:rsid w:val="00987A17"/>
    <w:rsid w:val="0099775E"/>
    <w:rsid w:val="009B3571"/>
    <w:rsid w:val="009E5ACF"/>
    <w:rsid w:val="009F1F6A"/>
    <w:rsid w:val="009F7CC7"/>
    <w:rsid w:val="00A26AA7"/>
    <w:rsid w:val="00A304E7"/>
    <w:rsid w:val="00A41327"/>
    <w:rsid w:val="00A46BA4"/>
    <w:rsid w:val="00A51B41"/>
    <w:rsid w:val="00A66D9E"/>
    <w:rsid w:val="00A90ACC"/>
    <w:rsid w:val="00AA1B34"/>
    <w:rsid w:val="00AB46FC"/>
    <w:rsid w:val="00AB6E95"/>
    <w:rsid w:val="00AE0D10"/>
    <w:rsid w:val="00AF450A"/>
    <w:rsid w:val="00AF6BF5"/>
    <w:rsid w:val="00AF7D26"/>
    <w:rsid w:val="00B22092"/>
    <w:rsid w:val="00B25F3E"/>
    <w:rsid w:val="00B35C78"/>
    <w:rsid w:val="00B37CAF"/>
    <w:rsid w:val="00B468BD"/>
    <w:rsid w:val="00B5781B"/>
    <w:rsid w:val="00B578DA"/>
    <w:rsid w:val="00BC4FBD"/>
    <w:rsid w:val="00BE7AD1"/>
    <w:rsid w:val="00BF3000"/>
    <w:rsid w:val="00C00314"/>
    <w:rsid w:val="00C10343"/>
    <w:rsid w:val="00C13F20"/>
    <w:rsid w:val="00C1464B"/>
    <w:rsid w:val="00C21636"/>
    <w:rsid w:val="00C30D24"/>
    <w:rsid w:val="00C42487"/>
    <w:rsid w:val="00C70850"/>
    <w:rsid w:val="00CA2C48"/>
    <w:rsid w:val="00CC1183"/>
    <w:rsid w:val="00CC1487"/>
    <w:rsid w:val="00CC7A49"/>
    <w:rsid w:val="00CE75DF"/>
    <w:rsid w:val="00D0198F"/>
    <w:rsid w:val="00D04472"/>
    <w:rsid w:val="00D06C88"/>
    <w:rsid w:val="00D154D0"/>
    <w:rsid w:val="00D2035B"/>
    <w:rsid w:val="00D206DE"/>
    <w:rsid w:val="00D448FB"/>
    <w:rsid w:val="00D61236"/>
    <w:rsid w:val="00D75D02"/>
    <w:rsid w:val="00D81D24"/>
    <w:rsid w:val="00DA0189"/>
    <w:rsid w:val="00DA5C6E"/>
    <w:rsid w:val="00DC7FAA"/>
    <w:rsid w:val="00DE5488"/>
    <w:rsid w:val="00E03C1F"/>
    <w:rsid w:val="00E07D59"/>
    <w:rsid w:val="00E244C3"/>
    <w:rsid w:val="00E2792E"/>
    <w:rsid w:val="00E32858"/>
    <w:rsid w:val="00E33CF2"/>
    <w:rsid w:val="00E41C20"/>
    <w:rsid w:val="00E93FD5"/>
    <w:rsid w:val="00E94189"/>
    <w:rsid w:val="00EB6EBE"/>
    <w:rsid w:val="00EE701A"/>
    <w:rsid w:val="00F0654C"/>
    <w:rsid w:val="00F21ED9"/>
    <w:rsid w:val="00F25986"/>
    <w:rsid w:val="00F31D29"/>
    <w:rsid w:val="00F459DA"/>
    <w:rsid w:val="00F52EDA"/>
    <w:rsid w:val="00F53CF3"/>
    <w:rsid w:val="00F553B1"/>
    <w:rsid w:val="00F7169A"/>
    <w:rsid w:val="00F7525A"/>
    <w:rsid w:val="00F76A51"/>
    <w:rsid w:val="00F94F93"/>
    <w:rsid w:val="00FA3005"/>
    <w:rsid w:val="00FB24DD"/>
    <w:rsid w:val="00FB7956"/>
    <w:rsid w:val="00FC0150"/>
    <w:rsid w:val="00FD5DF7"/>
    <w:rsid w:val="00FE3492"/>
    <w:rsid w:val="00FE4CEE"/>
    <w:rsid w:val="00F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FB"/>
    <w:pPr>
      <w:ind w:left="720"/>
      <w:contextualSpacing/>
    </w:pPr>
  </w:style>
  <w:style w:type="character" w:styleId="-">
    <w:name w:val="Hyperlink"/>
    <w:uiPriority w:val="99"/>
    <w:rsid w:val="0086680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0B587C"/>
    <w:rPr>
      <w:sz w:val="22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EB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B6EBE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843395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4339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843395"/>
    <w:rPr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43395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84339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8FB"/>
    <w:pPr>
      <w:ind w:left="720"/>
      <w:contextualSpacing/>
    </w:pPr>
  </w:style>
  <w:style w:type="character" w:styleId="Hyperlink">
    <w:name w:val="Hyperlink"/>
    <w:uiPriority w:val="99"/>
    <w:rsid w:val="0086680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0B587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3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3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39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.ihu.edu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seba@ihu.ed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ric.org.uk/naric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doatap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 Ρ Ο Κ Η Ρ Υ Ξ Η</vt:lpstr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Ρ Ο Κ Η Ρ Υ Ξ Η</dc:title>
  <dc:creator>Aspasia Kokoti</dc:creator>
  <cp:lastModifiedBy>spilios</cp:lastModifiedBy>
  <cp:revision>2</cp:revision>
  <cp:lastPrinted>2012-03-26T07:18:00Z</cp:lastPrinted>
  <dcterms:created xsi:type="dcterms:W3CDTF">2016-02-19T07:29:00Z</dcterms:created>
  <dcterms:modified xsi:type="dcterms:W3CDTF">2016-02-19T07:29:00Z</dcterms:modified>
</cp:coreProperties>
</file>